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C9C" w:rsidRDefault="00536C9C" w:rsidP="00536C9C">
      <w:pPr>
        <w:jc w:val="center"/>
        <w:rPr>
          <w:b/>
          <w:sz w:val="40"/>
          <w:szCs w:val="40"/>
        </w:rPr>
      </w:pPr>
      <w:bookmarkStart w:id="0" w:name="_GoBack"/>
      <w:bookmarkEnd w:id="0"/>
      <w:r w:rsidRPr="00726BFC">
        <w:rPr>
          <w:b/>
          <w:sz w:val="40"/>
          <w:szCs w:val="40"/>
        </w:rPr>
        <w:t xml:space="preserve">C </w:t>
      </w:r>
      <w:r>
        <w:rPr>
          <w:b/>
          <w:sz w:val="40"/>
          <w:szCs w:val="40"/>
        </w:rPr>
        <w:t>WORKSHOP</w:t>
      </w:r>
    </w:p>
    <w:p w:rsidR="00536C9C" w:rsidRDefault="00536C9C" w:rsidP="00536C9C">
      <w:pPr>
        <w:jc w:val="both"/>
        <w:rPr>
          <w:sz w:val="40"/>
          <w:szCs w:val="40"/>
          <w:vertAlign w:val="subscript"/>
        </w:rPr>
      </w:pPr>
      <w:r>
        <w:rPr>
          <w:noProof/>
          <w:sz w:val="40"/>
          <w:szCs w:val="40"/>
          <w:vertAlign w:val="subscript"/>
        </w:rPr>
        <w:drawing>
          <wp:anchor distT="0" distB="0" distL="114300" distR="114300" simplePos="0" relativeHeight="251660288" behindDoc="0" locked="0" layoutInCell="1" allowOverlap="1">
            <wp:simplePos x="0" y="0"/>
            <wp:positionH relativeFrom="column">
              <wp:posOffset>3166745</wp:posOffset>
            </wp:positionH>
            <wp:positionV relativeFrom="paragraph">
              <wp:posOffset>1574165</wp:posOffset>
            </wp:positionV>
            <wp:extent cx="3252470" cy="3913505"/>
            <wp:effectExtent l="0" t="0" r="5080" b="0"/>
            <wp:wrapTopAndBottom/>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52470" cy="3913505"/>
                    </a:xfrm>
                    <a:prstGeom prst="rect">
                      <a:avLst/>
                    </a:prstGeom>
                  </pic:spPr>
                </pic:pic>
              </a:graphicData>
            </a:graphic>
          </wp:anchor>
        </w:drawing>
      </w:r>
      <w:r>
        <w:rPr>
          <w:noProof/>
          <w:sz w:val="40"/>
          <w:szCs w:val="40"/>
          <w:vertAlign w:val="subscript"/>
        </w:rPr>
        <w:drawing>
          <wp:anchor distT="0" distB="0" distL="114300" distR="114300" simplePos="0" relativeHeight="251659264" behindDoc="0" locked="0" layoutInCell="1" allowOverlap="1">
            <wp:simplePos x="0" y="0"/>
            <wp:positionH relativeFrom="column">
              <wp:posOffset>-381000</wp:posOffset>
            </wp:positionH>
            <wp:positionV relativeFrom="paragraph">
              <wp:posOffset>1577975</wp:posOffset>
            </wp:positionV>
            <wp:extent cx="3329305" cy="3921125"/>
            <wp:effectExtent l="0" t="0" r="4445" b="3175"/>
            <wp:wrapTopAndBottom/>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29305" cy="3921125"/>
                    </a:xfrm>
                    <a:prstGeom prst="rect">
                      <a:avLst/>
                    </a:prstGeom>
                  </pic:spPr>
                </pic:pic>
              </a:graphicData>
            </a:graphic>
          </wp:anchor>
        </w:drawing>
      </w:r>
      <w:r w:rsidRPr="00202EAE">
        <w:rPr>
          <w:sz w:val="40"/>
          <w:szCs w:val="40"/>
          <w:vertAlign w:val="subscript"/>
        </w:rPr>
        <w:t>ISA VIT Pune arranged a C workshop on 17th, 18th and 19th of October for the students. C is considered as a beginner’s language. Learning every other language becomes a lot easier when you have a good command over C. Keeping this in mind, this workshop mainly targeted first year and direct second year engineering students.</w:t>
      </w:r>
    </w:p>
    <w:p w:rsidR="00536C9C" w:rsidRPr="00202EAE" w:rsidRDefault="00536C9C" w:rsidP="00536C9C">
      <w:pPr>
        <w:jc w:val="both"/>
        <w:rPr>
          <w:sz w:val="40"/>
          <w:szCs w:val="40"/>
          <w:vertAlign w:val="subscript"/>
        </w:rPr>
      </w:pPr>
    </w:p>
    <w:p w:rsidR="00536C9C" w:rsidRPr="00202EAE" w:rsidRDefault="00536C9C" w:rsidP="00536C9C">
      <w:pPr>
        <w:spacing w:line="240" w:lineRule="auto"/>
        <w:jc w:val="both"/>
        <w:rPr>
          <w:sz w:val="40"/>
          <w:szCs w:val="40"/>
          <w:vertAlign w:val="subscript"/>
        </w:rPr>
      </w:pPr>
      <w:r w:rsidRPr="00202EAE">
        <w:rPr>
          <w:sz w:val="40"/>
          <w:szCs w:val="40"/>
          <w:vertAlign w:val="subscript"/>
        </w:rPr>
        <w:t>The students were taught every basic concept of C from various data</w:t>
      </w:r>
      <w:r>
        <w:rPr>
          <w:sz w:val="40"/>
          <w:szCs w:val="40"/>
          <w:vertAlign w:val="subscript"/>
        </w:rPr>
        <w:t xml:space="preserve"> </w:t>
      </w:r>
      <w:r w:rsidRPr="00202EAE">
        <w:rPr>
          <w:sz w:val="40"/>
          <w:szCs w:val="40"/>
          <w:vertAlign w:val="subscript"/>
        </w:rPr>
        <w:t>types to arrays and structures by one of the ISA members –Shreyas Waikar. On re</w:t>
      </w:r>
      <w:r>
        <w:rPr>
          <w:sz w:val="40"/>
          <w:szCs w:val="40"/>
          <w:vertAlign w:val="subscript"/>
        </w:rPr>
        <w:t xml:space="preserve">ceiving the </w:t>
      </w:r>
      <w:r>
        <w:rPr>
          <w:sz w:val="40"/>
          <w:szCs w:val="40"/>
          <w:vertAlign w:val="subscript"/>
        </w:rPr>
        <w:lastRenderedPageBreak/>
        <w:t>feedback of the part</w:t>
      </w:r>
      <w:r w:rsidRPr="00202EAE">
        <w:rPr>
          <w:sz w:val="40"/>
          <w:szCs w:val="40"/>
          <w:vertAlign w:val="subscript"/>
        </w:rPr>
        <w:t>icipants after attending the workshop for three days, we found the level of Knowledge regarding C was certainly increased, along with it the logic building capability of each participant was improved. The fear for Coding in C language is undoubtedly minimized.</w:t>
      </w:r>
    </w:p>
    <w:p w:rsidR="00536C9C" w:rsidRDefault="00536C9C" w:rsidP="00536C9C">
      <w:pPr>
        <w:jc w:val="both"/>
        <w:rPr>
          <w:sz w:val="40"/>
          <w:szCs w:val="40"/>
          <w:vertAlign w:val="subscript"/>
        </w:rPr>
      </w:pPr>
      <w:r w:rsidRPr="00202EAE">
        <w:rPr>
          <w:sz w:val="40"/>
          <w:szCs w:val="40"/>
          <w:vertAlign w:val="subscript"/>
        </w:rPr>
        <w:t xml:space="preserve">Other ISA team members helped the students to solve their doubts and errors. Overall, it was a great learning experience for the students and felt confident about coding. </w:t>
      </w:r>
    </w:p>
    <w:p w:rsidR="00536C9C" w:rsidRDefault="00536C9C" w:rsidP="00536C9C">
      <w:pPr>
        <w:jc w:val="both"/>
        <w:rPr>
          <w:sz w:val="40"/>
          <w:szCs w:val="40"/>
          <w:vertAlign w:val="subscript"/>
        </w:rPr>
      </w:pPr>
      <w:r w:rsidRPr="00202EAE">
        <w:rPr>
          <w:sz w:val="40"/>
          <w:szCs w:val="40"/>
          <w:vertAlign w:val="subscript"/>
        </w:rPr>
        <w:t xml:space="preserve">To grace this occasion, Mr. Suyash Inamdar, CTO, Unithing </w:t>
      </w:r>
      <w:r>
        <w:rPr>
          <w:sz w:val="40"/>
          <w:szCs w:val="40"/>
          <w:vertAlign w:val="subscript"/>
        </w:rPr>
        <w:t>Technologies and a pound alumni</w:t>
      </w:r>
      <w:r w:rsidRPr="00202EAE">
        <w:rPr>
          <w:sz w:val="40"/>
          <w:szCs w:val="40"/>
          <w:vertAlign w:val="subscript"/>
        </w:rPr>
        <w:t xml:space="preserve"> of Vishwakarma Institute of Technology had been invited on the concluding day of the workshop. Unithing Technologies is the first startup incubated in the Instrumentation and Control department of VIT Pune in 2017. He guided everyone on how to build their own start up and proceed with it, be focused on what we desire. He also shared his experience in his field. With his golden words of advice, the workshop concluded leaving the students motivated and inspir</w:t>
      </w:r>
      <w:r>
        <w:rPr>
          <w:sz w:val="40"/>
          <w:szCs w:val="40"/>
          <w:vertAlign w:val="subscript"/>
        </w:rPr>
        <w:t>ed.</w:t>
      </w:r>
    </w:p>
    <w:p w:rsidR="00536C9C" w:rsidRDefault="00536C9C" w:rsidP="00536C9C">
      <w:pPr>
        <w:jc w:val="both"/>
        <w:rPr>
          <w:sz w:val="40"/>
          <w:szCs w:val="40"/>
          <w:vertAlign w:val="subscript"/>
        </w:rPr>
      </w:pPr>
      <w:r w:rsidRPr="00536C9C">
        <w:rPr>
          <w:sz w:val="40"/>
          <w:szCs w:val="40"/>
          <w:vertAlign w:val="subscript"/>
        </w:rPr>
        <w:lastRenderedPageBreak/>
        <w:drawing>
          <wp:anchor distT="0" distB="0" distL="114300" distR="114300" simplePos="0" relativeHeight="251662336" behindDoc="0" locked="0" layoutInCell="1" allowOverlap="1">
            <wp:simplePos x="0" y="0"/>
            <wp:positionH relativeFrom="column">
              <wp:posOffset>-308610</wp:posOffset>
            </wp:positionH>
            <wp:positionV relativeFrom="paragraph">
              <wp:posOffset>327025</wp:posOffset>
            </wp:positionV>
            <wp:extent cx="6541770" cy="3299460"/>
            <wp:effectExtent l="19050" t="0" r="0" b="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41770" cy="3299460"/>
                    </a:xfrm>
                    <a:prstGeom prst="rect">
                      <a:avLst/>
                    </a:prstGeom>
                  </pic:spPr>
                </pic:pic>
              </a:graphicData>
            </a:graphic>
          </wp:anchor>
        </w:drawing>
      </w:r>
    </w:p>
    <w:p w:rsidR="00536C9C" w:rsidRPr="00A27B12" w:rsidRDefault="00536C9C" w:rsidP="00536C9C">
      <w:pPr>
        <w:jc w:val="both"/>
        <w:rPr>
          <w:szCs w:val="24"/>
        </w:rPr>
      </w:pPr>
    </w:p>
    <w:p w:rsidR="00A65352" w:rsidRPr="00536C9C" w:rsidRDefault="00A65352" w:rsidP="00536C9C">
      <w:pPr>
        <w:rPr>
          <w:szCs w:val="24"/>
        </w:rPr>
      </w:pPr>
    </w:p>
    <w:sectPr w:rsidR="00A65352" w:rsidRPr="00536C9C" w:rsidSect="00E34FDA">
      <w:headerReference w:type="default" r:id="rId11"/>
      <w:footerReference w:type="default" r:id="rId12"/>
      <w:pgSz w:w="11907" w:h="16839" w:code="9"/>
      <w:pgMar w:top="630" w:right="1350" w:bottom="27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2BAD" w:rsidRDefault="00AC2BAD" w:rsidP="00C155F3">
      <w:pPr>
        <w:spacing w:after="0" w:line="240" w:lineRule="auto"/>
      </w:pPr>
      <w:r>
        <w:separator/>
      </w:r>
    </w:p>
  </w:endnote>
  <w:endnote w:type="continuationSeparator" w:id="1">
    <w:p w:rsidR="00AC2BAD" w:rsidRDefault="00AC2BAD" w:rsidP="00C155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7C0" w:rsidRDefault="00CE27C0">
    <w:pPr>
      <w:pStyle w:val="Footer"/>
      <w:jc w:val="center"/>
    </w:pPr>
  </w:p>
  <w:p w:rsidR="00CE27C0" w:rsidRDefault="00CE27C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2BAD" w:rsidRDefault="00AC2BAD" w:rsidP="00C155F3">
      <w:pPr>
        <w:spacing w:after="0" w:line="240" w:lineRule="auto"/>
      </w:pPr>
      <w:r>
        <w:separator/>
      </w:r>
    </w:p>
  </w:footnote>
  <w:footnote w:type="continuationSeparator" w:id="1">
    <w:p w:rsidR="00AC2BAD" w:rsidRDefault="00AC2BAD" w:rsidP="00C155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671" w:rsidRPr="00BB18EB" w:rsidRDefault="00A27B12" w:rsidP="00F12671">
    <w:pPr>
      <w:spacing w:after="0"/>
      <w:jc w:val="center"/>
      <w:rPr>
        <w:rFonts w:ascii="Times New Roman" w:hAnsi="Times New Roman"/>
        <w:szCs w:val="30"/>
      </w:rPr>
    </w:pPr>
    <w:r>
      <w:rPr>
        <w:rFonts w:ascii="Times New Roman" w:hAnsi="Times New Roman"/>
        <w:noProof/>
        <w:szCs w:val="30"/>
      </w:rPr>
      <w:drawing>
        <wp:anchor distT="0" distB="0" distL="114300" distR="114300" simplePos="0" relativeHeight="251657728" behindDoc="0" locked="0" layoutInCell="1" allowOverlap="1">
          <wp:simplePos x="0" y="0"/>
          <wp:positionH relativeFrom="column">
            <wp:posOffset>-308610</wp:posOffset>
          </wp:positionH>
          <wp:positionV relativeFrom="paragraph">
            <wp:posOffset>160020</wp:posOffset>
          </wp:positionV>
          <wp:extent cx="687070" cy="784860"/>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l="24828" r="33931"/>
                  <a:stretch>
                    <a:fillRect/>
                  </a:stretch>
                </pic:blipFill>
                <pic:spPr bwMode="auto">
                  <a:xfrm>
                    <a:off x="0" y="0"/>
                    <a:ext cx="687070" cy="784860"/>
                  </a:xfrm>
                  <a:prstGeom prst="rect">
                    <a:avLst/>
                  </a:prstGeom>
                  <a:noFill/>
                  <a:ln w="9525">
                    <a:noFill/>
                    <a:miter lim="800000"/>
                    <a:headEnd/>
                    <a:tailEnd/>
                  </a:ln>
                </pic:spPr>
              </pic:pic>
            </a:graphicData>
          </a:graphic>
        </wp:anchor>
      </w:drawing>
    </w:r>
    <w:r w:rsidR="00F12671">
      <w:rPr>
        <w:rFonts w:ascii="Times New Roman" w:hAnsi="Times New Roman"/>
        <w:szCs w:val="30"/>
      </w:rPr>
      <w:t>Bansilal Ramnath Agarwal Charitable Trust's</w:t>
    </w:r>
  </w:p>
  <w:p w:rsidR="00F12671" w:rsidRDefault="00F12671" w:rsidP="0090202F">
    <w:pPr>
      <w:spacing w:after="0"/>
      <w:ind w:left="720" w:firstLine="720"/>
      <w:jc w:val="center"/>
      <w:rPr>
        <w:rFonts w:ascii="Cambria" w:hAnsi="Cambria"/>
        <w:b/>
        <w:sz w:val="33"/>
        <w:szCs w:val="33"/>
      </w:rPr>
    </w:pPr>
    <w:r w:rsidRPr="00BB18EB">
      <w:rPr>
        <w:rFonts w:ascii="Cambria" w:hAnsi="Cambria"/>
        <w:b/>
        <w:sz w:val="33"/>
        <w:szCs w:val="33"/>
      </w:rPr>
      <w:t>Vishwakarma Institute of Technology</w:t>
    </w:r>
    <w:r w:rsidR="0090202F">
      <w:rPr>
        <w:rFonts w:ascii="Cambria" w:hAnsi="Cambria"/>
        <w:b/>
        <w:sz w:val="33"/>
        <w:szCs w:val="33"/>
      </w:rPr>
      <w:t xml:space="preserve">       </w:t>
    </w:r>
    <w:r w:rsidR="0090202F">
      <w:rPr>
        <w:rFonts w:ascii="Cambria" w:hAnsi="Cambria"/>
        <w:b/>
        <w:noProof/>
        <w:sz w:val="33"/>
        <w:szCs w:val="33"/>
      </w:rPr>
      <w:drawing>
        <wp:inline distT="0" distB="0" distL="0" distR="0">
          <wp:extent cx="674370" cy="762000"/>
          <wp:effectExtent l="19050" t="0" r="0" b="0"/>
          <wp:docPr id="2" name="Picture 1" descr="C:\Users\yutik\Downloads\ISA_Pune_India_1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tik\Downloads\ISA_Pune_India_1Col.jpg"/>
                  <pic:cNvPicPr>
                    <a:picLocks noChangeAspect="1" noChangeArrowheads="1"/>
                  </pic:cNvPicPr>
                </pic:nvPicPr>
                <pic:blipFill>
                  <a:blip r:embed="rId2"/>
                  <a:srcRect/>
                  <a:stretch>
                    <a:fillRect/>
                  </a:stretch>
                </pic:blipFill>
                <pic:spPr bwMode="auto">
                  <a:xfrm>
                    <a:off x="0" y="0"/>
                    <a:ext cx="674370" cy="762000"/>
                  </a:xfrm>
                  <a:prstGeom prst="rect">
                    <a:avLst/>
                  </a:prstGeom>
                  <a:noFill/>
                  <a:ln w="9525">
                    <a:noFill/>
                    <a:miter lim="800000"/>
                    <a:headEnd/>
                    <a:tailEnd/>
                  </a:ln>
                </pic:spPr>
              </pic:pic>
            </a:graphicData>
          </a:graphic>
        </wp:inline>
      </w:drawing>
    </w:r>
  </w:p>
  <w:p w:rsidR="0090202F" w:rsidRPr="00BB18EB" w:rsidRDefault="0090202F" w:rsidP="0090202F">
    <w:pPr>
      <w:spacing w:after="0"/>
      <w:jc w:val="center"/>
      <w:rPr>
        <w:rFonts w:ascii="Times New Roman" w:hAnsi="Times New Roman"/>
        <w:i/>
      </w:rPr>
    </w:pPr>
    <w:r w:rsidRPr="00BB18EB">
      <w:rPr>
        <w:rFonts w:ascii="Times New Roman" w:hAnsi="Times New Roman"/>
        <w:i/>
      </w:rPr>
      <w:t>(An autonomous Institute affiliated to University Of Pune)</w:t>
    </w:r>
  </w:p>
  <w:p w:rsidR="0090202F" w:rsidRPr="00BB18EB" w:rsidRDefault="0090202F" w:rsidP="0090202F">
    <w:pPr>
      <w:spacing w:after="0"/>
      <w:jc w:val="center"/>
      <w:rPr>
        <w:rFonts w:ascii="Times New Roman" w:hAnsi="Times New Roman"/>
        <w:sz w:val="23"/>
        <w:szCs w:val="23"/>
      </w:rPr>
    </w:pPr>
    <w:r w:rsidRPr="00BB18EB">
      <w:rPr>
        <w:rFonts w:ascii="Times New Roman" w:hAnsi="Times New Roman"/>
        <w:sz w:val="23"/>
        <w:szCs w:val="23"/>
      </w:rPr>
      <w:t>666,Upper Indiranagar, Bibwewadi, Pune. – 411 037.</w:t>
    </w:r>
  </w:p>
  <w:p w:rsidR="0090202F" w:rsidRPr="00BB18EB" w:rsidRDefault="0090202F" w:rsidP="0090202F">
    <w:pPr>
      <w:pBdr>
        <w:bottom w:val="single" w:sz="12" w:space="1" w:color="auto"/>
      </w:pBdr>
      <w:spacing w:after="0"/>
      <w:jc w:val="center"/>
      <w:rPr>
        <w:rFonts w:ascii="Times New Roman" w:hAnsi="Times New Roman"/>
        <w:b/>
        <w:sz w:val="26"/>
        <w:szCs w:val="26"/>
      </w:rPr>
    </w:pPr>
    <w:r w:rsidRPr="00BB18EB">
      <w:rPr>
        <w:rFonts w:ascii="Times New Roman" w:hAnsi="Times New Roman"/>
        <w:b/>
        <w:sz w:val="26"/>
        <w:szCs w:val="26"/>
      </w:rPr>
      <w:t>Department of Instrumentation Engineering</w:t>
    </w:r>
  </w:p>
  <w:p w:rsidR="0090202F" w:rsidRPr="00BB18EB" w:rsidRDefault="0090202F" w:rsidP="00F12671">
    <w:pPr>
      <w:spacing w:after="0"/>
      <w:jc w:val="center"/>
      <w:rPr>
        <w:rFonts w:ascii="Cambria" w:hAnsi="Cambria"/>
        <w:b/>
        <w:sz w:val="33"/>
        <w:szCs w:val="33"/>
      </w:rPr>
    </w:pPr>
  </w:p>
  <w:p w:rsidR="00F12671" w:rsidRDefault="00F12671" w:rsidP="00F12671">
    <w:pPr>
      <w:pBdr>
        <w:bottom w:val="single" w:sz="12" w:space="1" w:color="auto"/>
      </w:pBdr>
      <w:spacing w:after="0"/>
      <w:jc w:val="center"/>
      <w:rPr>
        <w:rFonts w:ascii="Arial" w:hAnsi="Arial" w:cs="Arial"/>
        <w:b/>
        <w:i/>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A10D3C"/>
    <w:multiLevelType w:val="hybridMultilevel"/>
    <w:tmpl w:val="690EA970"/>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
    <w:nsid w:val="71F806BB"/>
    <w:multiLevelType w:val="hybridMultilevel"/>
    <w:tmpl w:val="A24CB1B4"/>
    <w:lvl w:ilvl="0" w:tplc="DBD03936">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5063358"/>
    <w:multiLevelType w:val="hybridMultilevel"/>
    <w:tmpl w:val="FBB03E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5602"/>
  </w:hdrShapeDefaults>
  <w:footnotePr>
    <w:footnote w:id="0"/>
    <w:footnote w:id="1"/>
  </w:footnotePr>
  <w:endnotePr>
    <w:endnote w:id="0"/>
    <w:endnote w:id="1"/>
  </w:endnotePr>
  <w:compat/>
  <w:rsids>
    <w:rsidRoot w:val="000B6428"/>
    <w:rsid w:val="00003E62"/>
    <w:rsid w:val="00006B0C"/>
    <w:rsid w:val="000169F6"/>
    <w:rsid w:val="000537AF"/>
    <w:rsid w:val="00054EFE"/>
    <w:rsid w:val="00061442"/>
    <w:rsid w:val="000B6428"/>
    <w:rsid w:val="000B646C"/>
    <w:rsid w:val="000C7704"/>
    <w:rsid w:val="000D685C"/>
    <w:rsid w:val="000E0919"/>
    <w:rsid w:val="00131215"/>
    <w:rsid w:val="0014520D"/>
    <w:rsid w:val="00180F38"/>
    <w:rsid w:val="002025B4"/>
    <w:rsid w:val="00240A86"/>
    <w:rsid w:val="00241500"/>
    <w:rsid w:val="002525F5"/>
    <w:rsid w:val="002816EF"/>
    <w:rsid w:val="002A4D29"/>
    <w:rsid w:val="002C2E11"/>
    <w:rsid w:val="002E46EE"/>
    <w:rsid w:val="003731C6"/>
    <w:rsid w:val="0037503E"/>
    <w:rsid w:val="00384A5D"/>
    <w:rsid w:val="00390C09"/>
    <w:rsid w:val="003C1C81"/>
    <w:rsid w:val="003C41FE"/>
    <w:rsid w:val="003D0BD4"/>
    <w:rsid w:val="003D1FA7"/>
    <w:rsid w:val="003E03AF"/>
    <w:rsid w:val="003F2B45"/>
    <w:rsid w:val="00400482"/>
    <w:rsid w:val="00403C18"/>
    <w:rsid w:val="0043170B"/>
    <w:rsid w:val="00433A69"/>
    <w:rsid w:val="0047597F"/>
    <w:rsid w:val="00491623"/>
    <w:rsid w:val="00505E36"/>
    <w:rsid w:val="00536C9C"/>
    <w:rsid w:val="00541376"/>
    <w:rsid w:val="00583FC0"/>
    <w:rsid w:val="005A08C6"/>
    <w:rsid w:val="005B3AD4"/>
    <w:rsid w:val="005B5E1D"/>
    <w:rsid w:val="005D3D71"/>
    <w:rsid w:val="005D572B"/>
    <w:rsid w:val="00614694"/>
    <w:rsid w:val="00615CFE"/>
    <w:rsid w:val="00616EE9"/>
    <w:rsid w:val="0067069C"/>
    <w:rsid w:val="00671347"/>
    <w:rsid w:val="006A5C23"/>
    <w:rsid w:val="006D4B5E"/>
    <w:rsid w:val="006E0C17"/>
    <w:rsid w:val="00731D41"/>
    <w:rsid w:val="0074384A"/>
    <w:rsid w:val="00774043"/>
    <w:rsid w:val="00776072"/>
    <w:rsid w:val="0079191D"/>
    <w:rsid w:val="007A1EE9"/>
    <w:rsid w:val="007B096A"/>
    <w:rsid w:val="007E358F"/>
    <w:rsid w:val="007E5426"/>
    <w:rsid w:val="007F20C5"/>
    <w:rsid w:val="008174F9"/>
    <w:rsid w:val="00822284"/>
    <w:rsid w:val="008477C8"/>
    <w:rsid w:val="008767BF"/>
    <w:rsid w:val="008C4E43"/>
    <w:rsid w:val="008C7B21"/>
    <w:rsid w:val="008D3EF2"/>
    <w:rsid w:val="008D6D23"/>
    <w:rsid w:val="008E38CF"/>
    <w:rsid w:val="008E39DC"/>
    <w:rsid w:val="0090202F"/>
    <w:rsid w:val="00930918"/>
    <w:rsid w:val="00946390"/>
    <w:rsid w:val="009946CF"/>
    <w:rsid w:val="009C696F"/>
    <w:rsid w:val="009F0AC6"/>
    <w:rsid w:val="00A00EF0"/>
    <w:rsid w:val="00A27B12"/>
    <w:rsid w:val="00A3071B"/>
    <w:rsid w:val="00A321F0"/>
    <w:rsid w:val="00A63A1F"/>
    <w:rsid w:val="00A64529"/>
    <w:rsid w:val="00A65352"/>
    <w:rsid w:val="00A75A00"/>
    <w:rsid w:val="00A87C6D"/>
    <w:rsid w:val="00AA2851"/>
    <w:rsid w:val="00AA56E5"/>
    <w:rsid w:val="00AA6D98"/>
    <w:rsid w:val="00AA7737"/>
    <w:rsid w:val="00AB7E00"/>
    <w:rsid w:val="00AC2BAD"/>
    <w:rsid w:val="00AC4A1D"/>
    <w:rsid w:val="00B12B8F"/>
    <w:rsid w:val="00B2704C"/>
    <w:rsid w:val="00B27182"/>
    <w:rsid w:val="00B90B35"/>
    <w:rsid w:val="00BB18EB"/>
    <w:rsid w:val="00BD0D61"/>
    <w:rsid w:val="00C155F3"/>
    <w:rsid w:val="00C2159F"/>
    <w:rsid w:val="00C75124"/>
    <w:rsid w:val="00CA4FCC"/>
    <w:rsid w:val="00CD044A"/>
    <w:rsid w:val="00CE27C0"/>
    <w:rsid w:val="00CF0538"/>
    <w:rsid w:val="00CF0E8D"/>
    <w:rsid w:val="00CF262B"/>
    <w:rsid w:val="00D25BF8"/>
    <w:rsid w:val="00D44AA2"/>
    <w:rsid w:val="00D45E98"/>
    <w:rsid w:val="00D4638D"/>
    <w:rsid w:val="00D5515F"/>
    <w:rsid w:val="00D5733E"/>
    <w:rsid w:val="00D60CF7"/>
    <w:rsid w:val="00DB09E7"/>
    <w:rsid w:val="00DD58A7"/>
    <w:rsid w:val="00E00138"/>
    <w:rsid w:val="00E060AD"/>
    <w:rsid w:val="00E1095E"/>
    <w:rsid w:val="00E34FDA"/>
    <w:rsid w:val="00E46F36"/>
    <w:rsid w:val="00E6219E"/>
    <w:rsid w:val="00E75159"/>
    <w:rsid w:val="00E77770"/>
    <w:rsid w:val="00E82004"/>
    <w:rsid w:val="00EB12D3"/>
    <w:rsid w:val="00EC02E4"/>
    <w:rsid w:val="00EC66CF"/>
    <w:rsid w:val="00EF3F2E"/>
    <w:rsid w:val="00EF48B2"/>
    <w:rsid w:val="00F00624"/>
    <w:rsid w:val="00F12671"/>
    <w:rsid w:val="00F178D0"/>
    <w:rsid w:val="00F43121"/>
    <w:rsid w:val="00F61D99"/>
    <w:rsid w:val="00F63C30"/>
    <w:rsid w:val="00F63E47"/>
    <w:rsid w:val="00F65EC9"/>
    <w:rsid w:val="00F84B66"/>
    <w:rsid w:val="00F9160B"/>
    <w:rsid w:val="00F9405C"/>
    <w:rsid w:val="00F94C0F"/>
    <w:rsid w:val="00F950B8"/>
    <w:rsid w:val="00F96FEC"/>
    <w:rsid w:val="00FC2322"/>
    <w:rsid w:val="00FC24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F36"/>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55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55F3"/>
  </w:style>
  <w:style w:type="paragraph" w:styleId="Footer">
    <w:name w:val="footer"/>
    <w:basedOn w:val="Normal"/>
    <w:link w:val="FooterChar"/>
    <w:uiPriority w:val="99"/>
    <w:unhideWhenUsed/>
    <w:rsid w:val="00C155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55F3"/>
  </w:style>
  <w:style w:type="paragraph" w:styleId="BalloonText">
    <w:name w:val="Balloon Text"/>
    <w:basedOn w:val="Normal"/>
    <w:link w:val="BalloonTextChar"/>
    <w:uiPriority w:val="99"/>
    <w:semiHidden/>
    <w:unhideWhenUsed/>
    <w:rsid w:val="00BB18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8EB"/>
    <w:rPr>
      <w:rFonts w:ascii="Tahoma" w:hAnsi="Tahoma" w:cs="Tahoma"/>
      <w:sz w:val="16"/>
      <w:szCs w:val="16"/>
    </w:rPr>
  </w:style>
  <w:style w:type="paragraph" w:styleId="ListParagraph">
    <w:name w:val="List Paragraph"/>
    <w:basedOn w:val="Normal"/>
    <w:uiPriority w:val="34"/>
    <w:qFormat/>
    <w:rsid w:val="003C1C81"/>
    <w:pPr>
      <w:spacing w:after="0" w:line="240" w:lineRule="auto"/>
      <w:ind w:left="720"/>
    </w:pPr>
    <w:rPr>
      <w:rFonts w:ascii="Times New Roman" w:eastAsia="Times New Roman" w:hAnsi="Times New Roman"/>
      <w:sz w:val="24"/>
      <w:szCs w:val="24"/>
    </w:rPr>
  </w:style>
  <w:style w:type="table" w:styleId="TableGrid">
    <w:name w:val="Table Grid"/>
    <w:basedOn w:val="TableNormal"/>
    <w:uiPriority w:val="59"/>
    <w:rsid w:val="00433A6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EF48B2"/>
    <w:rPr>
      <w:color w:val="0000FF"/>
      <w:u w:val="single"/>
    </w:rPr>
  </w:style>
</w:styles>
</file>

<file path=word/webSettings.xml><?xml version="1.0" encoding="utf-8"?>
<w:webSettings xmlns:r="http://schemas.openxmlformats.org/officeDocument/2006/relationships" xmlns:w="http://schemas.openxmlformats.org/wordprocessingml/2006/main">
  <w:divs>
    <w:div w:id="544367505">
      <w:bodyDiv w:val="1"/>
      <w:marLeft w:val="0"/>
      <w:marRight w:val="0"/>
      <w:marTop w:val="0"/>
      <w:marBottom w:val="0"/>
      <w:divBdr>
        <w:top w:val="none" w:sz="0" w:space="0" w:color="auto"/>
        <w:left w:val="none" w:sz="0" w:space="0" w:color="auto"/>
        <w:bottom w:val="none" w:sz="0" w:space="0" w:color="auto"/>
        <w:right w:val="none" w:sz="0" w:space="0" w:color="auto"/>
      </w:divBdr>
    </w:div>
    <w:div w:id="135241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10D97-11E7-40B5-84A0-258B08083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225</Words>
  <Characters>1285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1507</CharactersWithSpaces>
  <SharedDoc>false</SharedDoc>
  <HLinks>
    <vt:vector size="24" baseType="variant">
      <vt:variant>
        <vt:i4>5046320</vt:i4>
      </vt:variant>
      <vt:variant>
        <vt:i4>9</vt:i4>
      </vt:variant>
      <vt:variant>
        <vt:i4>0</vt:i4>
      </vt:variant>
      <vt:variant>
        <vt:i4>5</vt:i4>
      </vt:variant>
      <vt:variant>
        <vt:lpwstr>mailto:shilpa.sondar@vit.edu</vt:lpwstr>
      </vt:variant>
      <vt:variant>
        <vt:lpwstr/>
      </vt:variant>
      <vt:variant>
        <vt:i4>262266</vt:i4>
      </vt:variant>
      <vt:variant>
        <vt:i4>6</vt:i4>
      </vt:variant>
      <vt:variant>
        <vt:i4>0</vt:i4>
      </vt:variant>
      <vt:variant>
        <vt:i4>5</vt:i4>
      </vt:variant>
      <vt:variant>
        <vt:lpwstr>mailto:kapil.mundada@vit.edu</vt:lpwstr>
      </vt:variant>
      <vt:variant>
        <vt:lpwstr/>
      </vt:variant>
      <vt:variant>
        <vt:i4>5046320</vt:i4>
      </vt:variant>
      <vt:variant>
        <vt:i4>3</vt:i4>
      </vt:variant>
      <vt:variant>
        <vt:i4>0</vt:i4>
      </vt:variant>
      <vt:variant>
        <vt:i4>5</vt:i4>
      </vt:variant>
      <vt:variant>
        <vt:lpwstr>mailto:shilpa.sondar@vit.edu</vt:lpwstr>
      </vt:variant>
      <vt:variant>
        <vt:lpwstr/>
      </vt:variant>
      <vt:variant>
        <vt:i4>262266</vt:i4>
      </vt:variant>
      <vt:variant>
        <vt:i4>0</vt:i4>
      </vt:variant>
      <vt:variant>
        <vt:i4>0</vt:i4>
      </vt:variant>
      <vt:variant>
        <vt:i4>5</vt:i4>
      </vt:variant>
      <vt:variant>
        <vt:lpwstr>mailto:kapil.mundada@vit.edu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Yutika Chougule</cp:lastModifiedBy>
  <cp:revision>2</cp:revision>
  <cp:lastPrinted>2014-05-21T05:35:00Z</cp:lastPrinted>
  <dcterms:created xsi:type="dcterms:W3CDTF">2019-10-22T14:40:00Z</dcterms:created>
  <dcterms:modified xsi:type="dcterms:W3CDTF">2019-10-22T14:40:00Z</dcterms:modified>
</cp:coreProperties>
</file>