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rPr>
      </w:pPr>
      <w:r w:rsidDel="00000000" w:rsidR="00000000" w:rsidRPr="00000000">
        <w:rPr>
          <w:rFonts w:ascii="Times New Roman" w:cs="Times New Roman" w:eastAsia="Times New Roman" w:hAnsi="Times New Roman"/>
          <w:b w:val="1"/>
          <w:bCs w:val="1"/>
          <w:sz w:val="36"/>
          <w:szCs w:val="36"/>
          <w:rtl w:val="0"/>
        </w:rPr>
        <w:t xml:space="preserve">Three-Day Faculty Development Program on Universal Human Values (UHV)</w:t>
      </w:r>
      <w:r w:rsidDel="00000000" w:rsidR="00000000" w:rsidRPr="00000000">
        <w:rPr>
          <w:rtl w:val="0"/>
        </w:rPr>
      </w:r>
    </w:p>
    <w:p w:rsidR="00000000" w:rsidDel="00000000" w:rsidP="00000000" w:rsidRDefault="00000000" w:rsidRPr="00000000" w14:paraId="00000002">
      <w:pPr>
        <w:spacing w:after="280" w:before="28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32"/>
          <w:szCs w:val="32"/>
          <w:rtl w:val="0"/>
        </w:rPr>
        <w:t xml:space="preserve">6th – 8th April 2026</w:t>
      </w:r>
      <w:r w:rsidDel="00000000" w:rsidR="00000000" w:rsidRPr="00000000">
        <w:rPr>
          <w:rtl w:val="0"/>
        </w:rPr>
      </w:r>
    </w:p>
    <w:p w:rsidR="00000000" w:rsidDel="00000000" w:rsidP="00000000" w:rsidRDefault="00000000" w:rsidRPr="00000000" w14:paraId="00000003">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8"/>
          <w:szCs w:val="28"/>
          <w:rtl w:val="0"/>
        </w:rPr>
        <w:t xml:space="preserve">Organised by</w:t>
      </w:r>
      <w:r w:rsidDel="00000000" w:rsidR="00000000" w:rsidRPr="00000000">
        <w:rPr>
          <w:rFonts w:ascii="Times New Roman" w:cs="Times New Roman" w:eastAsia="Times New Roman" w:hAnsi="Times New Roman"/>
          <w:sz w:val="24"/>
          <w:szCs w:val="24"/>
          <w:rtl w:val="0"/>
        </w:rPr>
        <w:br w:type="textWrapping"/>
        <w:t xml:space="preserve">Department of Engineering Sciences and Humanities (DESH)</w:t>
        <w:br w:type="textWrapping"/>
        <w:t xml:space="preserve">Vishwakarma Institute of Technology, Pune – 411037</w:t>
      </w:r>
    </w:p>
    <w:p w:rsidR="00000000" w:rsidDel="00000000" w:rsidP="00000000" w:rsidRDefault="00000000" w:rsidRPr="00000000" w14:paraId="00000004">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association with</w:t>
      </w:r>
      <w:r w:rsidDel="00000000" w:rsidR="00000000" w:rsidRPr="00000000">
        <w:rPr>
          <w:rFonts w:ascii="Times New Roman" w:cs="Times New Roman" w:eastAsia="Times New Roman" w:hAnsi="Times New Roman"/>
          <w:sz w:val="24"/>
          <w:szCs w:val="24"/>
          <w:rtl w:val="0"/>
        </w:rPr>
        <w:br w:type="textWrapping"/>
        <w:t xml:space="preserve">NCC-IP, AICTE, New Delhi</w:t>
      </w:r>
    </w:p>
    <w:p w:rsidR="00000000" w:rsidDel="00000000" w:rsidP="00000000" w:rsidRDefault="00000000" w:rsidRPr="00000000" w14:paraId="00000005">
      <w:pPr>
        <w:pStyle w:val="Heading2"/>
        <w:rPr>
          <w:sz w:val="28"/>
          <w:szCs w:val="28"/>
        </w:rPr>
      </w:pPr>
      <w:r w:rsidDel="00000000" w:rsidR="00000000" w:rsidRPr="00000000">
        <w:rPr>
          <w:b w:val="1"/>
          <w:bCs w:val="1"/>
          <w:sz w:val="28"/>
          <w:szCs w:val="28"/>
          <w:rtl w:val="0"/>
        </w:rPr>
        <w:t xml:space="preserve">About NCC-IP</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National Coordination Committee for Student Induction Program (NCC-IP) is an initiative of AICTE that conducts Faculty Development Programs (FDPs) on Universal Human Values (UHV). These programs aim to prepare faculty members for effectively delivering the Student Induction Program (SIP) and fostering value-based education among students.</w:t>
      </w:r>
    </w:p>
    <w:p w:rsidR="00000000" w:rsidDel="00000000" w:rsidP="00000000" w:rsidRDefault="00000000" w:rsidRPr="00000000" w14:paraId="00000007">
      <w:pPr>
        <w:pStyle w:val="Heading2"/>
        <w:rPr>
          <w:sz w:val="28"/>
          <w:szCs w:val="28"/>
        </w:rPr>
      </w:pPr>
      <w:r w:rsidDel="00000000" w:rsidR="00000000" w:rsidRPr="00000000">
        <w:rPr>
          <w:b w:val="1"/>
          <w:bCs w:val="1"/>
          <w:sz w:val="28"/>
          <w:szCs w:val="28"/>
          <w:rtl w:val="0"/>
        </w:rPr>
        <w:t xml:space="preserve">About Vishwakarma Institute of Technology, Pune</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Vishwakarma Institute of Technology (VIT), Pune is a reputed private autonomous institute in the western region of India. Established in 1983, the institute is affiliated with Savitribai Phule Pune University and is known for its commitment to academic excellence and holistic development.</w:t>
      </w:r>
    </w:p>
    <w:p w:rsidR="00000000" w:rsidDel="00000000" w:rsidP="00000000" w:rsidRDefault="00000000" w:rsidRPr="00000000" w14:paraId="00000009">
      <w:pPr>
        <w:pStyle w:val="Heading2"/>
        <w:rPr>
          <w:sz w:val="28"/>
          <w:szCs w:val="28"/>
        </w:rPr>
      </w:pPr>
      <w:r w:rsidDel="00000000" w:rsidR="00000000" w:rsidRPr="00000000">
        <w:rPr>
          <w:b w:val="1"/>
          <w:bCs w:val="1"/>
          <w:sz w:val="28"/>
          <w:szCs w:val="28"/>
          <w:rtl w:val="0"/>
        </w:rPr>
        <w:t xml:space="preserve">Department of Engineering Sciences and Humanities (DESH)</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Department of Engineering Sciences and Humanities plays a vital role in imparting humanities and foundational subjects across all engineering disciplines. In alignment with AICTE guidelines and NEP 2020, the department emphasizes a holistic approach to teaching and learning.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As part of this vision, DESH, in association with NCC-IP and AICTE, organized a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three-day Introductory FDP on Universal Human Values (UHV)</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24488" cy="7217632"/>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24488" cy="7217632"/>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2"/>
        <w:rPr>
          <w:sz w:val="28"/>
          <w:szCs w:val="28"/>
        </w:rPr>
      </w:pPr>
      <w:r w:rsidDel="00000000" w:rsidR="00000000" w:rsidRPr="00000000">
        <w:rPr>
          <w:b w:val="1"/>
          <w:bCs w:val="1"/>
          <w:sz w:val="28"/>
          <w:szCs w:val="28"/>
          <w:rtl w:val="0"/>
        </w:rPr>
        <w:t xml:space="preserve">About the FDP</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Faculty Development Program on Universal Human Values is designed to help participants understand and integrate human values into their personal and professional lives. The program focuses on:</w:t>
      </w:r>
    </w:p>
    <w:p w:rsidR="00000000" w:rsidDel="00000000" w:rsidP="00000000" w:rsidRDefault="00000000" w:rsidRPr="00000000" w14:paraId="0000000F">
      <w:pPr>
        <w:numPr>
          <w:ilvl w:val="0"/>
          <w:numId w:val="1"/>
        </w:numPr>
        <w:spacing w:after="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Promoting ethics and moral values </w:t>
      </w:r>
    </w:p>
    <w:p w:rsidR="00000000" w:rsidDel="00000000" w:rsidP="00000000" w:rsidRDefault="00000000" w:rsidRPr="00000000" w14:paraId="00000010">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Building a cohesive and harmonious society </w:t>
      </w:r>
    </w:p>
    <w:p w:rsidR="00000000" w:rsidDel="00000000" w:rsidP="00000000" w:rsidRDefault="00000000" w:rsidRPr="00000000" w14:paraId="00000011">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Contributing to global peace and sustainability </w:t>
      </w:r>
    </w:p>
    <w:p w:rsidR="00000000" w:rsidDel="00000000" w:rsidP="00000000" w:rsidRDefault="00000000" w:rsidRPr="00000000" w14:paraId="00000012">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Encouraging personal growth and self-development </w:t>
      </w:r>
    </w:p>
    <w:p w:rsidR="00000000" w:rsidDel="00000000" w:rsidP="00000000" w:rsidRDefault="00000000" w:rsidRPr="00000000" w14:paraId="00000013">
      <w:pPr>
        <w:numPr>
          <w:ilvl w:val="0"/>
          <w:numId w:val="1"/>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Addressing contemporary societal challenges </w:t>
      </w:r>
    </w:p>
    <w:p w:rsidR="00000000" w:rsidDel="00000000" w:rsidP="00000000" w:rsidRDefault="00000000" w:rsidRPr="00000000" w14:paraId="00000014">
      <w:pPr>
        <w:numPr>
          <w:ilvl w:val="0"/>
          <w:numId w:val="1"/>
        </w:numPr>
        <w:spacing w:after="28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Ensuring harmony at the levels of individual, family, society, and nature </w:t>
      </w:r>
    </w:p>
    <w:p w:rsidR="00000000" w:rsidDel="00000000" w:rsidP="00000000" w:rsidRDefault="00000000" w:rsidRPr="00000000" w14:paraId="00000015">
      <w:pPr>
        <w:numPr>
          <w:ilvl w:val="0"/>
          <w:numId w:val="1"/>
        </w:numPr>
        <w:spacing w:after="280" w:before="0" w:line="240" w:lineRule="auto"/>
        <w:ind w:left="720" w:hanging="360"/>
        <w:rPr>
          <w:rFonts w:ascii="Times New Roman" w:cs="Times New Roman" w:eastAsia="Times New Roman" w:hAnsi="Times New Roman"/>
          <w:u w:val="no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FDP is conducted through a structured process of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self-inquiry and self-verification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enabling participants to develop self-confidence, clarity, and a deeper understanding of life and relationships.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The program received an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overwhelming response</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with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70 participants</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actively attending the sessions.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67363" cy="4180146"/>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67363" cy="4180146"/>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Style w:val="Heading2"/>
        <w:rPr>
          <w:sz w:val="28"/>
          <w:szCs w:val="28"/>
        </w:rPr>
      </w:pPr>
      <w:r w:rsidDel="00000000" w:rsidR="00000000" w:rsidRPr="00000000">
        <w:rPr>
          <w:b w:val="1"/>
          <w:bCs w:val="1"/>
          <w:sz w:val="28"/>
          <w:szCs w:val="28"/>
          <w:rtl w:val="0"/>
        </w:rPr>
        <w:t xml:space="preserve">Resource Team (NCC-IP, AICTE)</w:t>
      </w:r>
      <w:r w:rsidDel="00000000" w:rsidR="00000000" w:rsidRPr="00000000">
        <w:rPr>
          <w:rtl w:val="0"/>
        </w:rPr>
      </w:r>
    </w:p>
    <w:p w:rsidR="00000000" w:rsidDel="00000000" w:rsidP="00000000" w:rsidRDefault="00000000" w:rsidRPr="00000000" w14:paraId="0000001A">
      <w:pPr>
        <w:numPr>
          <w:ilvl w:val="0"/>
          <w:numId w:val="2"/>
        </w:numPr>
        <w:spacing w:after="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Resource Person:</w:t>
      </w:r>
      <w:r w:rsidDel="00000000" w:rsidR="00000000" w:rsidRPr="00000000">
        <w:rPr>
          <w:rFonts w:ascii="Times New Roman" w:cs="Times New Roman" w:eastAsia="Times New Roman" w:hAnsi="Times New Roman"/>
          <w:rtl w:val="0"/>
        </w:rPr>
        <w:t xml:space="preserve"> Shri Vinay Chidri</w:t>
        <w:br w:type="textWrapping"/>
        <w:t xml:space="preserve">Advisor, Centre of Universal Human Values, Maharashtra Institute of Technology, Chhatrapati Sambhajinagar </w:t>
      </w:r>
    </w:p>
    <w:p w:rsidR="00000000" w:rsidDel="00000000" w:rsidP="00000000" w:rsidRDefault="00000000" w:rsidRPr="00000000" w14:paraId="0000001B">
      <w:pPr>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Co-Facilitator:</w:t>
      </w:r>
      <w:r w:rsidDel="00000000" w:rsidR="00000000" w:rsidRPr="00000000">
        <w:rPr>
          <w:rFonts w:ascii="Times New Roman" w:cs="Times New Roman" w:eastAsia="Times New Roman" w:hAnsi="Times New Roman"/>
          <w:rtl w:val="0"/>
        </w:rPr>
        <w:t xml:space="preserve"> Ms. Archana Mirashi </w:t>
      </w:r>
    </w:p>
    <w:p w:rsidR="00000000" w:rsidDel="00000000" w:rsidP="00000000" w:rsidRDefault="00000000" w:rsidRPr="00000000" w14:paraId="0000001C">
      <w:pPr>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Observer:</w:t>
      </w:r>
      <w:r w:rsidDel="00000000" w:rsidR="00000000" w:rsidRPr="00000000">
        <w:rPr>
          <w:rFonts w:ascii="Times New Roman" w:cs="Times New Roman" w:eastAsia="Times New Roman" w:hAnsi="Times New Roman"/>
          <w:rtl w:val="0"/>
        </w:rPr>
        <w:t xml:space="preserve"> Ms. Sakshi M. Hosamani </w:t>
      </w:r>
    </w:p>
    <w:p w:rsidR="00000000" w:rsidDel="00000000" w:rsidP="00000000" w:rsidRDefault="00000000" w:rsidRPr="00000000" w14:paraId="0000001D">
      <w:pPr>
        <w:numPr>
          <w:ilvl w:val="0"/>
          <w:numId w:val="2"/>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Regional Coordinators (Western Region, NCC-IP AICTE):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E">
      <w:pPr>
        <w:numPr>
          <w:ilvl w:val="1"/>
          <w:numId w:val="2"/>
        </w:numPr>
        <w:spacing w:after="0" w:before="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Mohan B. Rao </w:t>
      </w:r>
    </w:p>
    <w:p w:rsidR="00000000" w:rsidDel="00000000" w:rsidP="00000000" w:rsidRDefault="00000000" w:rsidRPr="00000000" w14:paraId="0000001F">
      <w:pPr>
        <w:numPr>
          <w:ilvl w:val="1"/>
          <w:numId w:val="2"/>
        </w:numPr>
        <w:spacing w:after="0" w:before="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Aprajita Singh </w:t>
      </w:r>
    </w:p>
    <w:p w:rsidR="00000000" w:rsidDel="00000000" w:rsidP="00000000" w:rsidRDefault="00000000" w:rsidRPr="00000000" w14:paraId="00000020">
      <w:pPr>
        <w:numPr>
          <w:ilvl w:val="1"/>
          <w:numId w:val="2"/>
        </w:numPr>
        <w:spacing w:after="280" w:before="0"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Anita S. Mane</w:t>
      </w:r>
    </w:p>
    <w:p w:rsidR="00000000" w:rsidDel="00000000" w:rsidP="00000000" w:rsidRDefault="00000000" w:rsidRPr="00000000" w14:paraId="00000021">
      <w:pPr>
        <w:pStyle w:val="Heading2"/>
        <w:rPr>
          <w:sz w:val="28"/>
          <w:szCs w:val="28"/>
        </w:rPr>
      </w:pPr>
      <w:r w:rsidDel="00000000" w:rsidR="00000000" w:rsidRPr="00000000">
        <w:rPr>
          <w:b w:val="1"/>
          <w:bCs w:val="1"/>
          <w:sz w:val="28"/>
          <w:szCs w:val="28"/>
          <w:rtl w:val="0"/>
        </w:rPr>
        <w:t xml:space="preserve">Chief Patrons</w:t>
      </w:r>
      <w:r w:rsidDel="00000000" w:rsidR="00000000" w:rsidRPr="00000000">
        <w:rPr>
          <w:rtl w:val="0"/>
        </w:rPr>
      </w:r>
    </w:p>
    <w:p w:rsidR="00000000" w:rsidDel="00000000" w:rsidP="00000000" w:rsidRDefault="00000000" w:rsidRPr="00000000" w14:paraId="00000022">
      <w:pPr>
        <w:numPr>
          <w:ilvl w:val="0"/>
          <w:numId w:val="3"/>
        </w:numPr>
        <w:spacing w:after="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Shri Rajkumar Agarwal – Chairman, BRACT, Pune </w:t>
      </w:r>
    </w:p>
    <w:p w:rsidR="00000000" w:rsidDel="00000000" w:rsidP="00000000" w:rsidRDefault="00000000" w:rsidRPr="00000000" w14:paraId="00000023">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Shri Bajrangdas Lohiya – Vice Chairman, BRACT, Pune </w:t>
      </w:r>
    </w:p>
    <w:p w:rsidR="00000000" w:rsidDel="00000000" w:rsidP="00000000" w:rsidRDefault="00000000" w:rsidRPr="00000000" w14:paraId="00000024">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Shri Bharat Agarwal – Managing Trustee, BRACT, Pune </w:t>
      </w:r>
    </w:p>
    <w:p w:rsidR="00000000" w:rsidDel="00000000" w:rsidP="00000000" w:rsidRDefault="00000000" w:rsidRPr="00000000" w14:paraId="00000025">
      <w:pPr>
        <w:numPr>
          <w:ilvl w:val="0"/>
          <w:numId w:val="3"/>
        </w:numPr>
        <w:spacing w:after="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Bipin Sule – CEO, Vishwakarma Group </w:t>
      </w:r>
    </w:p>
    <w:p w:rsidR="00000000" w:rsidDel="00000000" w:rsidP="00000000" w:rsidRDefault="00000000" w:rsidRPr="00000000" w14:paraId="00000026">
      <w:pPr>
        <w:numPr>
          <w:ilvl w:val="0"/>
          <w:numId w:val="3"/>
        </w:numPr>
        <w:spacing w:after="28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(Dr.) Rajesh Jalnekar – Director, VIT Pune</w:t>
      </w:r>
    </w:p>
    <w:p w:rsidR="00000000" w:rsidDel="00000000" w:rsidP="00000000" w:rsidRDefault="00000000" w:rsidRPr="00000000" w14:paraId="00000027">
      <w:pPr>
        <w:pStyle w:val="Heading2"/>
        <w:rPr>
          <w:sz w:val="28"/>
          <w:szCs w:val="28"/>
        </w:rPr>
      </w:pPr>
      <w:r w:rsidDel="00000000" w:rsidR="00000000" w:rsidRPr="00000000">
        <w:rPr>
          <w:b w:val="1"/>
          <w:bCs w:val="1"/>
          <w:sz w:val="28"/>
          <w:szCs w:val="28"/>
          <w:rtl w:val="0"/>
        </w:rPr>
        <w:t xml:space="preserve">Convener</w:t>
      </w:r>
      <w:r w:rsidDel="00000000" w:rsidR="00000000" w:rsidRPr="00000000">
        <w:rPr>
          <w:rtl w:val="0"/>
        </w:rPr>
      </w:r>
    </w:p>
    <w:p w:rsidR="00000000" w:rsidDel="00000000" w:rsidP="00000000" w:rsidRDefault="00000000" w:rsidRPr="00000000" w14:paraId="00000028">
      <w:pPr>
        <w:numPr>
          <w:ilvl w:val="0"/>
          <w:numId w:val="4"/>
        </w:numPr>
        <w:spacing w:after="280" w:before="28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Shilpa Lambor (Head, DESH)</w:t>
      </w:r>
    </w:p>
    <w:p w:rsidR="00000000" w:rsidDel="00000000" w:rsidP="00000000" w:rsidRDefault="00000000" w:rsidRPr="00000000" w14:paraId="00000029">
      <w:pPr>
        <w:pStyle w:val="Heading2"/>
        <w:rPr>
          <w:sz w:val="28"/>
          <w:szCs w:val="28"/>
        </w:rPr>
      </w:pPr>
      <w:r w:rsidDel="00000000" w:rsidR="00000000" w:rsidRPr="00000000">
        <w:rPr>
          <w:b w:val="1"/>
          <w:bCs w:val="1"/>
          <w:sz w:val="28"/>
          <w:szCs w:val="28"/>
          <w:rtl w:val="0"/>
        </w:rPr>
        <w:t xml:space="preserve">Local Coordinators</w:t>
      </w:r>
      <w:r w:rsidDel="00000000" w:rsidR="00000000" w:rsidRPr="00000000">
        <w:rPr>
          <w:rtl w:val="0"/>
        </w:rPr>
      </w:r>
    </w:p>
    <w:p w:rsidR="00000000" w:rsidDel="00000000" w:rsidP="00000000" w:rsidRDefault="00000000" w:rsidRPr="00000000" w14:paraId="0000002A">
      <w:pPr>
        <w:numPr>
          <w:ilvl w:val="0"/>
          <w:numId w:val="5"/>
        </w:numPr>
        <w:spacing w:after="0" w:before="280" w:line="240" w:lineRule="auto"/>
        <w:ind w:left="720" w:hanging="360"/>
        <w:rPr>
          <w:rFonts w:ascii="Times New Roman" w:cs="Times New Roman" w:eastAsia="Times New Roman" w:hAnsi="Times New Roman"/>
        </w:rPr>
      </w:pPr>
      <w:bookmarkStart w:colFirst="0" w:colLast="0" w:name="_heading=h.f1vjgx1to3sp" w:id="0"/>
      <w:bookmarkEnd w:id="0"/>
      <w:r w:rsidDel="00000000" w:rsidR="00000000" w:rsidRPr="00000000">
        <w:rPr>
          <w:rFonts w:ascii="Times New Roman" w:cs="Times New Roman" w:eastAsia="Times New Roman" w:hAnsi="Times New Roman"/>
          <w:rtl w:val="0"/>
        </w:rPr>
        <w:t xml:space="preserve">Dr. Varsha Karandikar </w:t>
      </w:r>
    </w:p>
    <w:p w:rsidR="00000000" w:rsidDel="00000000" w:rsidP="00000000" w:rsidRDefault="00000000" w:rsidRPr="00000000" w14:paraId="0000002B">
      <w:pPr>
        <w:numPr>
          <w:ilvl w:val="0"/>
          <w:numId w:val="5"/>
        </w:numPr>
        <w:spacing w:after="280" w:before="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 Vivek Nagnath</w:t>
      </w:r>
    </w:p>
    <w:p w:rsidR="00000000" w:rsidDel="00000000" w:rsidP="00000000" w:rsidRDefault="00000000" w:rsidRPr="00000000" w14:paraId="0000002C">
      <w:pPr>
        <w:rPr>
          <w:rFonts w:ascii="Times New Roman" w:cs="Times New Roman" w:eastAsia="Times New Roman" w:hAnsi="Times New Roman"/>
          <w:b w:val="1"/>
          <w:bCs w:val="1"/>
        </w:rPr>
      </w:pPr>
      <w:r w:rsidDel="00000000" w:rsidR="00000000" w:rsidRPr="00000000">
        <w:rPr>
          <w:rtl w:val="0"/>
        </w:rPr>
      </w:r>
    </w:p>
    <w:sectPr>
      <w:pgSz w:h="16838" w:w="11906" w:orient="portrait"/>
      <w:pgMar w:bottom="1440" w:top="113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pFgZfDbpDbs0otbulJWXlsjy7Q==">CgMxLjAyDmguZjF2amd4MXRvM3NwOAByITFiOU5fcDI1dUQ1ZUM3akdydlVBYmtJRmtxeG9BS2Z5cg==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