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C0" w:rsidRPr="004677FD" w:rsidRDefault="007D0EA8">
      <w:pPr>
        <w:rPr>
          <w:rFonts w:ascii="Times New Roman" w:hAnsi="Times New Roman" w:cs="Times New Roman"/>
          <w:b/>
        </w:rPr>
      </w:pPr>
      <w:r w:rsidRPr="004677FD">
        <w:rPr>
          <w:rFonts w:ascii="Times New Roman" w:hAnsi="Times New Roman" w:cs="Times New Roman"/>
          <w:b/>
        </w:rPr>
        <w:t>Core Values</w:t>
      </w:r>
      <w:r w:rsidR="008E2A94" w:rsidRPr="004677FD">
        <w:rPr>
          <w:rFonts w:ascii="Times New Roman" w:hAnsi="Times New Roman" w:cs="Times New Roman"/>
          <w:b/>
        </w:rPr>
        <w:t xml:space="preserve"> of the institute</w:t>
      </w:r>
    </w:p>
    <w:p w:rsidR="007252FE" w:rsidRPr="004677FD" w:rsidRDefault="007252FE">
      <w:pPr>
        <w:rPr>
          <w:rFonts w:ascii="Times New Roman" w:hAnsi="Times New Roman" w:cs="Times New Roman"/>
        </w:rPr>
      </w:pPr>
    </w:p>
    <w:p w:rsidR="007D0EA8" w:rsidRDefault="004677FD">
      <w:pPr>
        <w:rPr>
          <w:rFonts w:ascii="Times New Roman" w:hAnsi="Times New Roman" w:cs="Times New Roman"/>
          <w:b/>
        </w:rPr>
      </w:pPr>
      <w:r w:rsidRPr="004677FD">
        <w:rPr>
          <w:rFonts w:ascii="Times New Roman" w:hAnsi="Times New Roman" w:cs="Times New Roman"/>
          <w:b/>
        </w:rPr>
        <w:t xml:space="preserve">1. </w:t>
      </w:r>
      <w:r w:rsidR="007D0EA8" w:rsidRPr="004677FD">
        <w:rPr>
          <w:rFonts w:ascii="Times New Roman" w:hAnsi="Times New Roman" w:cs="Times New Roman"/>
          <w:b/>
        </w:rPr>
        <w:t>Faculty Centric Initiatives</w:t>
      </w:r>
    </w:p>
    <w:p w:rsidR="00FE2BB9" w:rsidRPr="004677FD" w:rsidRDefault="00FE2BB9">
      <w:pPr>
        <w:rPr>
          <w:rFonts w:ascii="Times New Roman" w:hAnsi="Times New Roman" w:cs="Times New Roman"/>
          <w:b/>
        </w:rPr>
      </w:pPr>
    </w:p>
    <w:p w:rsidR="004677FD" w:rsidRPr="004B62C6" w:rsidRDefault="007252FE" w:rsidP="004B62C6">
      <w:pPr>
        <w:spacing w:line="360" w:lineRule="auto"/>
        <w:jc w:val="both"/>
        <w:rPr>
          <w:rFonts w:ascii="Times New Roman" w:hAnsi="Times New Roman" w:cs="Times New Roman"/>
        </w:rPr>
      </w:pPr>
      <w:r w:rsidRPr="004B62C6">
        <w:rPr>
          <w:rFonts w:ascii="Times New Roman" w:hAnsi="Times New Roman" w:cs="Times New Roman"/>
        </w:rPr>
        <w:t>Faculty is heart and soul of the institute</w:t>
      </w:r>
      <w:r w:rsidR="009D059A" w:rsidRPr="004B62C6">
        <w:rPr>
          <w:rFonts w:ascii="Times New Roman" w:hAnsi="Times New Roman" w:cs="Times New Roman"/>
        </w:rPr>
        <w:t>.</w:t>
      </w:r>
      <w:r w:rsidR="00372B47" w:rsidRPr="004B62C6">
        <w:rPr>
          <w:rFonts w:ascii="Times New Roman" w:hAnsi="Times New Roman" w:cs="Times New Roman"/>
        </w:rPr>
        <w:t xml:space="preserve"> Role and effort of faculty is valued in the institute who continuously strive for </w:t>
      </w:r>
      <w:r w:rsidR="001143D2" w:rsidRPr="004B62C6">
        <w:rPr>
          <w:rFonts w:ascii="Times New Roman" w:hAnsi="Times New Roman" w:cs="Times New Roman"/>
        </w:rPr>
        <w:t xml:space="preserve">improving the system in progressive manner. </w:t>
      </w:r>
      <w:r w:rsidR="004677FD" w:rsidRPr="004B62C6">
        <w:rPr>
          <w:rFonts w:ascii="Times New Roman" w:hAnsi="Times New Roman" w:cs="Times New Roman"/>
        </w:rPr>
        <w:t>The institute growth depends mainly on culture, values, belief, attitude towards looking at faculty, students and sta</w:t>
      </w:r>
      <w:r w:rsidR="007C69C5">
        <w:rPr>
          <w:rFonts w:ascii="Times New Roman" w:hAnsi="Times New Roman" w:cs="Times New Roman"/>
        </w:rPr>
        <w:t>ke</w:t>
      </w:r>
      <w:r w:rsidR="004677FD" w:rsidRPr="004B62C6">
        <w:rPr>
          <w:rFonts w:ascii="Times New Roman" w:hAnsi="Times New Roman" w:cs="Times New Roman"/>
        </w:rPr>
        <w:t xml:space="preserve">holders.  Faculty is main supporting backbone in education system. Hence </w:t>
      </w:r>
      <w:r w:rsidR="00A9660A">
        <w:rPr>
          <w:rFonts w:ascii="Times New Roman" w:hAnsi="Times New Roman" w:cs="Times New Roman"/>
        </w:rPr>
        <w:t>these areas</w:t>
      </w:r>
      <w:r w:rsidR="00A9660A" w:rsidRPr="004B62C6">
        <w:rPr>
          <w:rFonts w:ascii="Times New Roman" w:hAnsi="Times New Roman" w:cs="Times New Roman"/>
        </w:rPr>
        <w:t xml:space="preserve"> for faculty are</w:t>
      </w:r>
      <w:r w:rsidR="004677FD" w:rsidRPr="004B62C6">
        <w:rPr>
          <w:rFonts w:ascii="Times New Roman" w:hAnsi="Times New Roman" w:cs="Times New Roman"/>
        </w:rPr>
        <w:t xml:space="preserve"> of utmost importance. We define our culture through few important </w:t>
      </w:r>
      <w:r w:rsidR="007C69C5">
        <w:rPr>
          <w:rFonts w:ascii="Times New Roman" w:hAnsi="Times New Roman" w:cs="Times New Roman"/>
        </w:rPr>
        <w:t>areas</w:t>
      </w:r>
      <w:r w:rsidR="004677FD" w:rsidRPr="004B62C6">
        <w:rPr>
          <w:rFonts w:ascii="Times New Roman" w:hAnsi="Times New Roman" w:cs="Times New Roman"/>
        </w:rPr>
        <w:t>that guide our planning for future.</w:t>
      </w:r>
      <w:bookmarkStart w:id="0" w:name="_Toc507395575"/>
    </w:p>
    <w:p w:rsidR="004677FD" w:rsidRPr="004B62C6" w:rsidRDefault="004677FD" w:rsidP="004B62C6">
      <w:pPr>
        <w:pStyle w:val="ListParagraph"/>
        <w:numPr>
          <w:ilvl w:val="0"/>
          <w:numId w:val="2"/>
        </w:numPr>
        <w:spacing w:line="360" w:lineRule="auto"/>
        <w:jc w:val="both"/>
        <w:rPr>
          <w:rFonts w:ascii="Times New Roman" w:hAnsi="Times New Roman" w:cs="Times New Roman"/>
          <w:sz w:val="24"/>
          <w:szCs w:val="24"/>
        </w:rPr>
      </w:pPr>
      <w:r w:rsidRPr="004B62C6">
        <w:rPr>
          <w:rFonts w:ascii="Times New Roman" w:hAnsi="Times New Roman" w:cs="Times New Roman"/>
          <w:sz w:val="24"/>
          <w:szCs w:val="24"/>
        </w:rPr>
        <w:t>Focus on students</w:t>
      </w:r>
      <w:bookmarkEnd w:id="0"/>
    </w:p>
    <w:p w:rsidR="004677FD" w:rsidRPr="004B62C6" w:rsidRDefault="004677FD" w:rsidP="004B62C6">
      <w:pPr>
        <w:pStyle w:val="ListParagraph"/>
        <w:spacing w:line="360" w:lineRule="auto"/>
        <w:ind w:left="180"/>
        <w:jc w:val="both"/>
        <w:rPr>
          <w:rFonts w:ascii="Times New Roman" w:hAnsi="Times New Roman" w:cs="Times New Roman"/>
          <w:sz w:val="24"/>
          <w:szCs w:val="24"/>
        </w:rPr>
      </w:pPr>
      <w:r w:rsidRPr="004B62C6">
        <w:rPr>
          <w:rFonts w:ascii="Times New Roman" w:hAnsi="Times New Roman" w:cs="Times New Roman"/>
          <w:sz w:val="24"/>
          <w:szCs w:val="24"/>
        </w:rPr>
        <w:t>Main emphasis is placed on students to educate them in p</w:t>
      </w:r>
      <w:r w:rsidR="007C69C5">
        <w:rPr>
          <w:rFonts w:ascii="Times New Roman" w:hAnsi="Times New Roman" w:cs="Times New Roman"/>
          <w:sz w:val="24"/>
          <w:szCs w:val="24"/>
        </w:rPr>
        <w:t>a</w:t>
      </w:r>
      <w:r w:rsidRPr="004B62C6">
        <w:rPr>
          <w:rFonts w:ascii="Times New Roman" w:hAnsi="Times New Roman" w:cs="Times New Roman"/>
          <w:sz w:val="24"/>
          <w:szCs w:val="24"/>
        </w:rPr>
        <w:t>rticular discipline of engineering and inspiring them to be ethical employee, employer, leader, inn</w:t>
      </w:r>
      <w:r w:rsidR="007C69C5">
        <w:rPr>
          <w:rFonts w:ascii="Times New Roman" w:hAnsi="Times New Roman" w:cs="Times New Roman"/>
          <w:sz w:val="24"/>
          <w:szCs w:val="24"/>
        </w:rPr>
        <w:t>o</w:t>
      </w:r>
      <w:r w:rsidRPr="004B62C6">
        <w:rPr>
          <w:rFonts w:ascii="Times New Roman" w:hAnsi="Times New Roman" w:cs="Times New Roman"/>
          <w:sz w:val="24"/>
          <w:szCs w:val="24"/>
        </w:rPr>
        <w:t>vators and positive contributor to society at large.</w:t>
      </w:r>
    </w:p>
    <w:p w:rsidR="004B62C6" w:rsidRPr="004B62C6" w:rsidRDefault="007C69C5" w:rsidP="004B62C6">
      <w:pPr>
        <w:pStyle w:val="ListParagraph"/>
        <w:numPr>
          <w:ilvl w:val="0"/>
          <w:numId w:val="2"/>
        </w:numPr>
        <w:spacing w:line="360" w:lineRule="auto"/>
        <w:jc w:val="both"/>
        <w:rPr>
          <w:rFonts w:ascii="Times New Roman" w:hAnsi="Times New Roman" w:cs="Times New Roman"/>
          <w:sz w:val="24"/>
          <w:szCs w:val="24"/>
        </w:rPr>
      </w:pPr>
      <w:bookmarkStart w:id="1" w:name="_Toc507395576"/>
      <w:r>
        <w:rPr>
          <w:rFonts w:ascii="Times New Roman" w:hAnsi="Times New Roman" w:cs="Times New Roman"/>
          <w:sz w:val="24"/>
          <w:szCs w:val="24"/>
        </w:rPr>
        <w:t xml:space="preserve">Commitment </w:t>
      </w:r>
      <w:r w:rsidR="004677FD" w:rsidRPr="004B62C6">
        <w:rPr>
          <w:rFonts w:ascii="Times New Roman" w:hAnsi="Times New Roman" w:cs="Times New Roman"/>
          <w:sz w:val="24"/>
          <w:szCs w:val="24"/>
        </w:rPr>
        <w:t xml:space="preserve"> to diversity and excellen</w:t>
      </w:r>
      <w:bookmarkEnd w:id="1"/>
      <w:r>
        <w:rPr>
          <w:rFonts w:ascii="Times New Roman" w:hAnsi="Times New Roman" w:cs="Times New Roman"/>
          <w:sz w:val="24"/>
          <w:szCs w:val="24"/>
        </w:rPr>
        <w:t>ce</w:t>
      </w:r>
    </w:p>
    <w:p w:rsidR="004B62C6" w:rsidRPr="004B62C6" w:rsidRDefault="004677FD" w:rsidP="004B62C6">
      <w:pPr>
        <w:spacing w:line="360" w:lineRule="auto"/>
        <w:ind w:left="180"/>
        <w:jc w:val="both"/>
        <w:rPr>
          <w:rFonts w:ascii="Times New Roman" w:hAnsi="Times New Roman" w:cs="Times New Roman"/>
        </w:rPr>
      </w:pPr>
      <w:r w:rsidRPr="004B62C6">
        <w:rPr>
          <w:rFonts w:ascii="Times New Roman" w:hAnsi="Times New Roman" w:cs="Times New Roman"/>
        </w:rPr>
        <w:t>Faculty need to be committed for excellence at the same time open to diversities in terms of ideas, different ways of teaching, futuristic pedagogy.</w:t>
      </w:r>
      <w:bookmarkStart w:id="2" w:name="_Toc507395577"/>
    </w:p>
    <w:p w:rsidR="004B62C6" w:rsidRPr="004B62C6" w:rsidRDefault="004677FD" w:rsidP="004B62C6">
      <w:pPr>
        <w:pStyle w:val="ListParagraph"/>
        <w:numPr>
          <w:ilvl w:val="0"/>
          <w:numId w:val="2"/>
        </w:numPr>
        <w:spacing w:line="360" w:lineRule="auto"/>
        <w:jc w:val="both"/>
        <w:rPr>
          <w:rStyle w:val="Strong"/>
          <w:rFonts w:ascii="Times New Roman" w:hAnsi="Times New Roman" w:cs="Times New Roman"/>
          <w:b w:val="0"/>
          <w:bCs w:val="0"/>
          <w:sz w:val="24"/>
          <w:szCs w:val="24"/>
        </w:rPr>
      </w:pPr>
      <w:r w:rsidRPr="004B62C6">
        <w:rPr>
          <w:rStyle w:val="Strong"/>
          <w:rFonts w:ascii="Times New Roman" w:hAnsi="Times New Roman" w:cs="Times New Roman"/>
          <w:b w:val="0"/>
          <w:sz w:val="24"/>
          <w:szCs w:val="24"/>
        </w:rPr>
        <w:t>Focus on Resource Manageme</w:t>
      </w:r>
      <w:bookmarkEnd w:id="2"/>
      <w:r w:rsidR="004B62C6" w:rsidRPr="004B62C6">
        <w:rPr>
          <w:rStyle w:val="Strong"/>
          <w:rFonts w:ascii="Times New Roman" w:hAnsi="Times New Roman" w:cs="Times New Roman"/>
          <w:b w:val="0"/>
          <w:sz w:val="24"/>
          <w:szCs w:val="24"/>
        </w:rPr>
        <w:t>nt</w:t>
      </w:r>
    </w:p>
    <w:p w:rsidR="004B62C6" w:rsidRPr="004B62C6" w:rsidRDefault="004677FD" w:rsidP="004B62C6">
      <w:pPr>
        <w:spacing w:line="360" w:lineRule="auto"/>
        <w:ind w:left="180"/>
        <w:jc w:val="both"/>
        <w:rPr>
          <w:rFonts w:ascii="Times New Roman" w:hAnsi="Times New Roman" w:cs="Times New Roman"/>
        </w:rPr>
      </w:pPr>
      <w:r w:rsidRPr="004B62C6">
        <w:rPr>
          <w:rFonts w:ascii="Times New Roman" w:hAnsi="Times New Roman" w:cs="Times New Roman"/>
        </w:rPr>
        <w:t>Excellence in given resources is key strength of faculty.  We emphasis on effective teaching learning in given resources and creating resources through research.</w:t>
      </w:r>
      <w:bookmarkStart w:id="3" w:name="_Toc507395578"/>
    </w:p>
    <w:p w:rsidR="004677FD" w:rsidRPr="004B62C6" w:rsidRDefault="004677FD" w:rsidP="004B62C6">
      <w:pPr>
        <w:pStyle w:val="ListParagraph"/>
        <w:numPr>
          <w:ilvl w:val="0"/>
          <w:numId w:val="2"/>
        </w:numPr>
        <w:spacing w:line="360" w:lineRule="auto"/>
        <w:jc w:val="both"/>
        <w:rPr>
          <w:rFonts w:ascii="Times New Roman" w:hAnsi="Times New Roman" w:cs="Times New Roman"/>
          <w:sz w:val="24"/>
          <w:szCs w:val="24"/>
        </w:rPr>
      </w:pPr>
      <w:r w:rsidRPr="004B62C6">
        <w:rPr>
          <w:rStyle w:val="Strong"/>
          <w:rFonts w:ascii="Times New Roman" w:hAnsi="Times New Roman" w:cs="Times New Roman"/>
          <w:b w:val="0"/>
          <w:sz w:val="24"/>
          <w:szCs w:val="24"/>
        </w:rPr>
        <w:t>Associating with Alumni</w:t>
      </w:r>
      <w:bookmarkEnd w:id="3"/>
    </w:p>
    <w:p w:rsidR="004B62C6" w:rsidRPr="004B62C6" w:rsidRDefault="004677FD" w:rsidP="00FE2BB9">
      <w:pPr>
        <w:spacing w:line="360" w:lineRule="auto"/>
        <w:ind w:left="180"/>
        <w:rPr>
          <w:rFonts w:ascii="Times New Roman" w:hAnsi="Times New Roman" w:cs="Times New Roman"/>
        </w:rPr>
      </w:pPr>
      <w:r w:rsidRPr="004B62C6">
        <w:rPr>
          <w:rFonts w:ascii="Times New Roman" w:hAnsi="Times New Roman" w:cs="Times New Roman"/>
        </w:rPr>
        <w:t>Associating with alumn</w:t>
      </w:r>
      <w:r w:rsidR="007C69C5">
        <w:rPr>
          <w:rFonts w:ascii="Times New Roman" w:hAnsi="Times New Roman" w:cs="Times New Roman"/>
        </w:rPr>
        <w:t xml:space="preserve">i </w:t>
      </w:r>
      <w:r w:rsidRPr="004B62C6">
        <w:rPr>
          <w:rFonts w:ascii="Times New Roman" w:hAnsi="Times New Roman" w:cs="Times New Roman"/>
        </w:rPr>
        <w:t xml:space="preserve">is in terms of market requirement in terms of readyness of students, research, new technology are sought. </w:t>
      </w:r>
      <w:bookmarkStart w:id="4" w:name="_Toc507395579"/>
    </w:p>
    <w:p w:rsidR="004677FD" w:rsidRPr="004B62C6" w:rsidRDefault="004677FD" w:rsidP="004B62C6">
      <w:pPr>
        <w:pStyle w:val="ListParagraph"/>
        <w:numPr>
          <w:ilvl w:val="0"/>
          <w:numId w:val="2"/>
        </w:numPr>
        <w:spacing w:line="360" w:lineRule="auto"/>
        <w:rPr>
          <w:rFonts w:ascii="Times New Roman" w:hAnsi="Times New Roman" w:cs="Times New Roman"/>
          <w:sz w:val="24"/>
          <w:szCs w:val="24"/>
        </w:rPr>
      </w:pPr>
      <w:r w:rsidRPr="004B62C6">
        <w:rPr>
          <w:rFonts w:ascii="Times New Roman" w:hAnsi="Times New Roman" w:cs="Times New Roman"/>
          <w:sz w:val="24"/>
          <w:szCs w:val="24"/>
        </w:rPr>
        <w:t>Trust and integrity</w:t>
      </w:r>
      <w:bookmarkEnd w:id="4"/>
    </w:p>
    <w:p w:rsidR="004677FD" w:rsidRPr="004B62C6" w:rsidRDefault="006E1DCF" w:rsidP="004B62C6">
      <w:pPr>
        <w:spacing w:line="360" w:lineRule="auto"/>
        <w:rPr>
          <w:rFonts w:ascii="Times New Roman" w:hAnsi="Times New Roman" w:cs="Times New Roman"/>
        </w:rPr>
      </w:pPr>
      <w:r>
        <w:rPr>
          <w:rFonts w:ascii="Times New Roman" w:hAnsi="Times New Roman" w:cs="Times New Roman"/>
        </w:rPr>
        <w:t xml:space="preserve">Integrity </w:t>
      </w:r>
      <w:r w:rsidR="004677FD" w:rsidRPr="004B62C6">
        <w:rPr>
          <w:rFonts w:ascii="Times New Roman" w:hAnsi="Times New Roman" w:cs="Times New Roman"/>
        </w:rPr>
        <w:t>of faculty through trust in vision of institute plays vital role for growth of institute.  Every faculty is entrusted with good faith in management vision and coordinate all activities with integrity.</w:t>
      </w:r>
      <w:r w:rsidR="004677FD" w:rsidRPr="004B62C6">
        <w:rPr>
          <w:rFonts w:ascii="Times New Roman" w:hAnsi="Times New Roman" w:cs="Times New Roman"/>
        </w:rPr>
        <w:tab/>
      </w:r>
    </w:p>
    <w:p w:rsidR="004677FD" w:rsidRDefault="004677FD" w:rsidP="004677FD">
      <w:pPr>
        <w:jc w:val="both"/>
        <w:rPr>
          <w:rFonts w:ascii="Times New Roman" w:hAnsi="Times New Roman" w:cs="Times New Roman"/>
        </w:rPr>
      </w:pPr>
    </w:p>
    <w:p w:rsidR="00BE18BA" w:rsidRDefault="00BE18BA" w:rsidP="004677FD">
      <w:pPr>
        <w:jc w:val="both"/>
        <w:rPr>
          <w:rFonts w:ascii="Times New Roman" w:hAnsi="Times New Roman" w:cs="Times New Roman"/>
        </w:rPr>
      </w:pPr>
    </w:p>
    <w:p w:rsidR="00BE18BA" w:rsidRDefault="00BE18BA" w:rsidP="004677FD">
      <w:pPr>
        <w:jc w:val="both"/>
        <w:rPr>
          <w:rFonts w:ascii="Times New Roman" w:hAnsi="Times New Roman" w:cs="Times New Roman"/>
        </w:rPr>
      </w:pPr>
    </w:p>
    <w:p w:rsidR="00BE18BA" w:rsidRDefault="00BE18BA" w:rsidP="004677FD">
      <w:pPr>
        <w:jc w:val="both"/>
        <w:rPr>
          <w:rFonts w:ascii="Times New Roman" w:hAnsi="Times New Roman" w:cs="Times New Roman"/>
        </w:rPr>
      </w:pPr>
    </w:p>
    <w:p w:rsidR="00BE18BA" w:rsidRPr="004677FD" w:rsidRDefault="00BE18BA" w:rsidP="004677FD">
      <w:pPr>
        <w:jc w:val="both"/>
        <w:rPr>
          <w:rFonts w:ascii="Times New Roman" w:hAnsi="Times New Roman" w:cs="Times New Roman"/>
        </w:rPr>
      </w:pPr>
    </w:p>
    <w:p w:rsidR="007D0EA8" w:rsidRPr="0035296A" w:rsidRDefault="00C33E7B">
      <w:pPr>
        <w:rPr>
          <w:rFonts w:ascii="Times New Roman" w:hAnsi="Times New Roman" w:cs="Times New Roman"/>
          <w:b/>
        </w:rPr>
      </w:pPr>
      <w:r w:rsidRPr="0035296A">
        <w:rPr>
          <w:rFonts w:ascii="Times New Roman" w:hAnsi="Times New Roman" w:cs="Times New Roman"/>
          <w:b/>
        </w:rPr>
        <w:lastRenderedPageBreak/>
        <w:t xml:space="preserve">2. </w:t>
      </w:r>
      <w:r w:rsidR="007D0EA8" w:rsidRPr="0035296A">
        <w:rPr>
          <w:rFonts w:ascii="Times New Roman" w:hAnsi="Times New Roman" w:cs="Times New Roman"/>
          <w:b/>
        </w:rPr>
        <w:t xml:space="preserve">Academic </w:t>
      </w:r>
      <w:r w:rsidR="001B74A5" w:rsidRPr="0035296A">
        <w:rPr>
          <w:rFonts w:ascii="Times New Roman" w:hAnsi="Times New Roman" w:cs="Times New Roman"/>
          <w:b/>
        </w:rPr>
        <w:t>Practice</w:t>
      </w:r>
    </w:p>
    <w:p w:rsidR="004D68D5" w:rsidRPr="0035296A" w:rsidRDefault="004D68D5">
      <w:pPr>
        <w:rPr>
          <w:rFonts w:ascii="Times New Roman" w:hAnsi="Times New Roman" w:cs="Times New Roman"/>
          <w:b/>
        </w:rPr>
      </w:pPr>
    </w:p>
    <w:p w:rsidR="00BE18BA" w:rsidRPr="0035296A" w:rsidRDefault="007969B4" w:rsidP="00E21C74">
      <w:pPr>
        <w:spacing w:line="360" w:lineRule="auto"/>
        <w:jc w:val="both"/>
        <w:rPr>
          <w:rStyle w:val="Strong"/>
          <w:rFonts w:ascii="Times New Roman" w:eastAsiaTheme="minorEastAsia" w:hAnsi="Times New Roman" w:cs="Times New Roman"/>
          <w:b w:val="0"/>
        </w:rPr>
      </w:pPr>
      <w:r>
        <w:rPr>
          <w:rStyle w:val="Strong"/>
          <w:rFonts w:ascii="Times New Roman" w:eastAsiaTheme="minorEastAsia" w:hAnsi="Times New Roman" w:cs="Times New Roman"/>
          <w:b w:val="0"/>
        </w:rPr>
        <w:t xml:space="preserve">Our </w:t>
      </w:r>
      <w:r w:rsidR="00BB23AA">
        <w:rPr>
          <w:rStyle w:val="Strong"/>
          <w:rFonts w:ascii="Times New Roman" w:eastAsiaTheme="minorEastAsia" w:hAnsi="Times New Roman" w:cs="Times New Roman"/>
          <w:b w:val="0"/>
        </w:rPr>
        <w:t>outlook</w:t>
      </w:r>
      <w:r w:rsidR="00BE18BA" w:rsidRPr="0035296A">
        <w:rPr>
          <w:rStyle w:val="Strong"/>
          <w:rFonts w:ascii="Times New Roman" w:eastAsiaTheme="minorEastAsia" w:hAnsi="Times New Roman" w:cs="Times New Roman"/>
          <w:b w:val="0"/>
        </w:rPr>
        <w:t xml:space="preserve"> represent</w:t>
      </w:r>
      <w:r w:rsidR="0099161D">
        <w:rPr>
          <w:rStyle w:val="Strong"/>
          <w:rFonts w:ascii="Times New Roman" w:eastAsiaTheme="minorEastAsia" w:hAnsi="Times New Roman" w:cs="Times New Roman"/>
          <w:b w:val="0"/>
        </w:rPr>
        <w:t>s</w:t>
      </w:r>
      <w:r w:rsidR="00BE18BA" w:rsidRPr="0035296A">
        <w:rPr>
          <w:rStyle w:val="Strong"/>
          <w:rFonts w:ascii="Times New Roman" w:eastAsiaTheme="minorEastAsia" w:hAnsi="Times New Roman" w:cs="Times New Roman"/>
          <w:b w:val="0"/>
        </w:rPr>
        <w:t xml:space="preserve"> our highest aspirations for how we engage in best academic practices for creating dynamic professional of tomorrow for the development of society and nation. We believe that when we most fully embody our </w:t>
      </w:r>
      <w:r w:rsidR="00923488">
        <w:rPr>
          <w:rStyle w:val="Strong"/>
          <w:rFonts w:ascii="Times New Roman" w:eastAsiaTheme="minorEastAsia" w:hAnsi="Times New Roman" w:cs="Times New Roman"/>
          <w:b w:val="0"/>
        </w:rPr>
        <w:t>thoughts and actions</w:t>
      </w:r>
      <w:r w:rsidR="00BE18BA" w:rsidRPr="0035296A">
        <w:rPr>
          <w:rStyle w:val="Strong"/>
          <w:rFonts w:ascii="Times New Roman" w:eastAsiaTheme="minorEastAsia" w:hAnsi="Times New Roman" w:cs="Times New Roman"/>
          <w:b w:val="0"/>
        </w:rPr>
        <w:t xml:space="preserve">, they will work in concert and enable us to fulfill our mission of reaching newer heights of academic excellence. </w:t>
      </w:r>
      <w:r w:rsidR="00923488">
        <w:rPr>
          <w:rStyle w:val="Strong"/>
          <w:rFonts w:ascii="Times New Roman" w:eastAsiaTheme="minorEastAsia" w:hAnsi="Times New Roman" w:cs="Times New Roman"/>
          <w:b w:val="0"/>
        </w:rPr>
        <w:t>This is achieved</w:t>
      </w:r>
      <w:r w:rsidR="00BE18BA" w:rsidRPr="0035296A">
        <w:rPr>
          <w:rStyle w:val="Strong"/>
          <w:rFonts w:ascii="Times New Roman" w:eastAsiaTheme="minorEastAsia" w:hAnsi="Times New Roman" w:cs="Times New Roman"/>
          <w:b w:val="0"/>
        </w:rPr>
        <w:t xml:space="preserve"> through multiple pract</w:t>
      </w:r>
      <w:r w:rsidR="000E4186" w:rsidRPr="0035296A">
        <w:rPr>
          <w:rStyle w:val="Strong"/>
          <w:rFonts w:ascii="Times New Roman" w:eastAsiaTheme="minorEastAsia" w:hAnsi="Times New Roman" w:cs="Times New Roman"/>
          <w:b w:val="0"/>
        </w:rPr>
        <w:t>ices used to mould our students to intern have the best in themselves.</w:t>
      </w:r>
    </w:p>
    <w:p w:rsidR="00BE18BA" w:rsidRPr="0035296A" w:rsidRDefault="0026351B" w:rsidP="00480D00">
      <w:pPr>
        <w:spacing w:line="360" w:lineRule="auto"/>
        <w:ind w:firstLine="720"/>
        <w:jc w:val="both"/>
        <w:rPr>
          <w:rStyle w:val="Strong"/>
          <w:rFonts w:ascii="Times New Roman" w:eastAsiaTheme="minorEastAsia" w:hAnsi="Times New Roman" w:cs="Times New Roman"/>
          <w:b w:val="0"/>
        </w:rPr>
      </w:pPr>
      <w:r>
        <w:rPr>
          <w:rStyle w:val="Strong"/>
          <w:rFonts w:ascii="Times New Roman" w:eastAsiaTheme="minorEastAsia" w:hAnsi="Times New Roman" w:cs="Times New Roman"/>
          <w:b w:val="0"/>
        </w:rPr>
        <w:t xml:space="preserve">a. </w:t>
      </w:r>
      <w:r w:rsidR="00BE18BA" w:rsidRPr="001E5EAC">
        <w:rPr>
          <w:rStyle w:val="Strong"/>
          <w:rFonts w:ascii="Times New Roman" w:eastAsiaTheme="minorEastAsia" w:hAnsi="Times New Roman" w:cs="Times New Roman"/>
          <w:b w:val="0"/>
        </w:rPr>
        <w:t xml:space="preserve">Instilling academic </w:t>
      </w:r>
      <w:proofErr w:type="spellStart"/>
      <w:r w:rsidR="00BE18BA" w:rsidRPr="001E5EAC">
        <w:rPr>
          <w:rStyle w:val="Strong"/>
          <w:rFonts w:ascii="Times New Roman" w:eastAsiaTheme="minorEastAsia" w:hAnsi="Times New Roman" w:cs="Times New Roman"/>
          <w:b w:val="0"/>
        </w:rPr>
        <w:t>excellence</w:t>
      </w:r>
      <w:proofErr w:type="gramStart"/>
      <w:r w:rsidR="004D7CC0">
        <w:rPr>
          <w:rStyle w:val="Strong"/>
          <w:rFonts w:ascii="Times New Roman" w:eastAsiaTheme="minorEastAsia" w:hAnsi="Times New Roman" w:cs="Times New Roman"/>
          <w:b w:val="0"/>
        </w:rPr>
        <w:t>:</w:t>
      </w:r>
      <w:r w:rsidR="00E21C74" w:rsidRPr="0035296A">
        <w:rPr>
          <w:rStyle w:val="Strong"/>
          <w:rFonts w:ascii="Times New Roman" w:eastAsiaTheme="minorEastAsia" w:hAnsi="Times New Roman" w:cs="Times New Roman"/>
          <w:b w:val="0"/>
        </w:rPr>
        <w:t>The</w:t>
      </w:r>
      <w:proofErr w:type="spellEnd"/>
      <w:proofErr w:type="gramEnd"/>
      <w:r w:rsidR="00E21C74" w:rsidRPr="0035296A">
        <w:rPr>
          <w:rStyle w:val="Strong"/>
          <w:rFonts w:ascii="Times New Roman" w:eastAsiaTheme="minorEastAsia" w:hAnsi="Times New Roman" w:cs="Times New Roman"/>
          <w:b w:val="0"/>
        </w:rPr>
        <w:t xml:space="preserve"> institute works in a planned, purposeful, progressive, and systematic manner in order to create positive improvements in the teaching learning system to address the society’s needs from time to time. Student centric methods, such as experiential learning, participative learning, problem solving methodologies and flipped classroom are integrated with the curriculum and are used for enhancing learning experiences.</w:t>
      </w:r>
    </w:p>
    <w:p w:rsidR="00E21C74" w:rsidRPr="0035296A" w:rsidRDefault="0026351B" w:rsidP="00480D00">
      <w:pPr>
        <w:spacing w:line="360" w:lineRule="auto"/>
        <w:ind w:firstLine="720"/>
        <w:jc w:val="both"/>
        <w:rPr>
          <w:rStyle w:val="Strong"/>
          <w:rFonts w:ascii="Times New Roman" w:hAnsi="Times New Roman" w:cs="Times New Roman"/>
          <w:b w:val="0"/>
        </w:rPr>
      </w:pPr>
      <w:r>
        <w:rPr>
          <w:rStyle w:val="Strong"/>
          <w:rFonts w:ascii="Times New Roman" w:eastAsiaTheme="minorEastAsia" w:hAnsi="Times New Roman" w:cs="Times New Roman"/>
          <w:b w:val="0"/>
        </w:rPr>
        <w:t xml:space="preserve">b. </w:t>
      </w:r>
      <w:r w:rsidR="000E4186" w:rsidRPr="004D7CC0">
        <w:rPr>
          <w:rStyle w:val="Strong"/>
          <w:rFonts w:ascii="Times New Roman" w:eastAsiaTheme="minorEastAsia" w:hAnsi="Times New Roman" w:cs="Times New Roman"/>
          <w:b w:val="0"/>
        </w:rPr>
        <w:t>Hands on learning</w:t>
      </w:r>
      <w:r w:rsidR="004D7CC0">
        <w:rPr>
          <w:rStyle w:val="Strong"/>
          <w:rFonts w:ascii="Times New Roman" w:hAnsi="Times New Roman" w:cs="Times New Roman"/>
          <w:b w:val="0"/>
        </w:rPr>
        <w:t>:</w:t>
      </w:r>
      <w:r w:rsidR="00E21C74" w:rsidRPr="0035296A">
        <w:rPr>
          <w:rStyle w:val="Strong"/>
          <w:rFonts w:ascii="Times New Roman" w:hAnsi="Times New Roman" w:cs="Times New Roman"/>
          <w:b w:val="0"/>
        </w:rPr>
        <w:t xml:space="preserve"> Collaborative as well as experiential learning is achieved through course projects, semester projects and final year projects wherein students develop prototype solutions for engineering problems. </w:t>
      </w:r>
      <w:r w:rsidR="005B1975" w:rsidRPr="0035296A">
        <w:rPr>
          <w:rStyle w:val="Strong"/>
          <w:rFonts w:ascii="Times New Roman" w:hAnsi="Times New Roman" w:cs="Times New Roman"/>
          <w:b w:val="0"/>
        </w:rPr>
        <w:t>This helps them become the “Ready Engineers” of tomorrow</w:t>
      </w:r>
    </w:p>
    <w:p w:rsidR="00E21C74" w:rsidRPr="0035296A" w:rsidRDefault="00480D00" w:rsidP="00E21C74">
      <w:pPr>
        <w:spacing w:line="360" w:lineRule="auto"/>
        <w:jc w:val="both"/>
        <w:rPr>
          <w:rStyle w:val="Strong"/>
          <w:rFonts w:ascii="Times New Roman" w:eastAsiaTheme="minorEastAsia" w:hAnsi="Times New Roman" w:cs="Times New Roman"/>
          <w:b w:val="0"/>
        </w:rPr>
      </w:pPr>
      <w:r w:rsidRPr="0035296A">
        <w:rPr>
          <w:rStyle w:val="Strong"/>
          <w:rFonts w:ascii="Times New Roman" w:hAnsi="Times New Roman" w:cs="Times New Roman"/>
          <w:b w:val="0"/>
        </w:rPr>
        <w:tab/>
      </w:r>
      <w:r w:rsidR="0061783B">
        <w:rPr>
          <w:rStyle w:val="Strong"/>
          <w:rFonts w:ascii="Times New Roman" w:hAnsi="Times New Roman" w:cs="Times New Roman"/>
          <w:b w:val="0"/>
        </w:rPr>
        <w:t xml:space="preserve">c. </w:t>
      </w:r>
      <w:r w:rsidR="00E21C74" w:rsidRPr="004D7CC0">
        <w:rPr>
          <w:rStyle w:val="Strong"/>
          <w:rFonts w:ascii="Times New Roman" w:eastAsiaTheme="minorEastAsia" w:hAnsi="Times New Roman" w:cs="Times New Roman"/>
          <w:b w:val="0"/>
        </w:rPr>
        <w:t>Lifelong learning:</w:t>
      </w:r>
      <w:r w:rsidR="00E21C74" w:rsidRPr="0035296A">
        <w:rPr>
          <w:rStyle w:val="Strong"/>
          <w:rFonts w:ascii="Times New Roman" w:eastAsiaTheme="minorEastAsia" w:hAnsi="Times New Roman" w:cs="Times New Roman"/>
        </w:rPr>
        <w:t xml:space="preserve"> </w:t>
      </w:r>
      <w:r w:rsidR="005B1975" w:rsidRPr="0035296A">
        <w:rPr>
          <w:rStyle w:val="Strong"/>
          <w:rFonts w:ascii="Times New Roman" w:eastAsiaTheme="minorEastAsia" w:hAnsi="Times New Roman" w:cs="Times New Roman"/>
          <w:b w:val="0"/>
        </w:rPr>
        <w:t>The taste forLifelong learning is instilled early in the students by creating a good research culture in the students. Lifelong learning cannot be theoretically taught- rather it has to come by experience. Hence</w:t>
      </w:r>
      <w:r w:rsidR="00E21C74" w:rsidRPr="0035296A">
        <w:rPr>
          <w:rStyle w:val="Strong"/>
          <w:rFonts w:ascii="Times New Roman" w:eastAsiaTheme="minorEastAsia" w:hAnsi="Times New Roman" w:cs="Times New Roman"/>
          <w:b w:val="0"/>
        </w:rPr>
        <w:t xml:space="preserve"> Research culture is nurtured in students by exposing them to project based learning where students learn to apply the concepts learned in classrooms in real life thereby honing the higher levels of Blooms Taxonomy like “Apply Design and Create”. All students are given training to publish journal and conference papers by arraigning student conferences every semester.  Indeed the fast learners are given opportunity by our competent faculty to work in cutting edge research projects from funding agencies like ISRO, DST and RJSTC. As a result of these efforts, students at VIT Pune get the crucial head start in the competitive world to pave a way to a bright and prosperous career.</w:t>
      </w:r>
    </w:p>
    <w:p w:rsidR="000E4186" w:rsidRPr="0035296A" w:rsidRDefault="00B745C9" w:rsidP="00480D00">
      <w:pPr>
        <w:spacing w:line="360" w:lineRule="auto"/>
        <w:ind w:firstLine="720"/>
        <w:jc w:val="both"/>
        <w:rPr>
          <w:rStyle w:val="Strong"/>
          <w:rFonts w:ascii="Times New Roman" w:hAnsi="Times New Roman" w:cs="Times New Roman"/>
          <w:b w:val="0"/>
        </w:rPr>
      </w:pPr>
      <w:r>
        <w:rPr>
          <w:rStyle w:val="Strong"/>
          <w:rFonts w:ascii="Times New Roman" w:hAnsi="Times New Roman" w:cs="Times New Roman"/>
          <w:b w:val="0"/>
        </w:rPr>
        <w:t xml:space="preserve">d. </w:t>
      </w:r>
      <w:r w:rsidR="000E4186" w:rsidRPr="004D7CC0">
        <w:rPr>
          <w:rStyle w:val="Strong"/>
          <w:rFonts w:ascii="Times New Roman" w:hAnsi="Times New Roman" w:cs="Times New Roman"/>
          <w:b w:val="0"/>
        </w:rPr>
        <w:t>Ethical values</w:t>
      </w:r>
      <w:r w:rsidR="005B1975" w:rsidRPr="004D7CC0">
        <w:rPr>
          <w:rStyle w:val="Strong"/>
          <w:rFonts w:ascii="Times New Roman" w:hAnsi="Times New Roman" w:cs="Times New Roman"/>
          <w:b w:val="0"/>
        </w:rPr>
        <w:t>.</w:t>
      </w:r>
      <w:r w:rsidR="005B1975" w:rsidRPr="0035296A">
        <w:rPr>
          <w:rStyle w:val="Strong"/>
          <w:rFonts w:ascii="Times New Roman" w:hAnsi="Times New Roman" w:cs="Times New Roman"/>
          <w:b w:val="0"/>
        </w:rPr>
        <w:t xml:space="preserve"> Humane values and ethics are also equally important to shape individual life and society at large. They are essential for positive human behavior and actions in our daily lives which impact everybody around us. They are formed on the basis of one’s association and relevant inputs received while growing </w:t>
      </w:r>
      <w:proofErr w:type="spellStart"/>
      <w:r w:rsidR="005B1975" w:rsidRPr="0035296A">
        <w:rPr>
          <w:rStyle w:val="Strong"/>
          <w:rFonts w:ascii="Times New Roman" w:hAnsi="Times New Roman" w:cs="Times New Roman"/>
          <w:b w:val="0"/>
        </w:rPr>
        <w:t>up.Professionals</w:t>
      </w:r>
      <w:proofErr w:type="spellEnd"/>
      <w:r w:rsidR="005B1975" w:rsidRPr="0035296A">
        <w:rPr>
          <w:rStyle w:val="Strong"/>
          <w:rFonts w:ascii="Times New Roman" w:hAnsi="Times New Roman" w:cs="Times New Roman"/>
          <w:b w:val="0"/>
        </w:rPr>
        <w:t xml:space="preserve"> with strong values and ethical principles and are capable of making </w:t>
      </w:r>
      <w:proofErr w:type="gramStart"/>
      <w:r w:rsidR="005B1975" w:rsidRPr="0035296A">
        <w:rPr>
          <w:rStyle w:val="Strong"/>
          <w:rFonts w:ascii="Times New Roman" w:hAnsi="Times New Roman" w:cs="Times New Roman"/>
          <w:b w:val="0"/>
        </w:rPr>
        <w:t>right  judgments</w:t>
      </w:r>
      <w:proofErr w:type="gramEnd"/>
      <w:r w:rsidR="005B1975" w:rsidRPr="0035296A">
        <w:rPr>
          <w:rStyle w:val="Strong"/>
          <w:rFonts w:ascii="Times New Roman" w:hAnsi="Times New Roman" w:cs="Times New Roman"/>
          <w:b w:val="0"/>
        </w:rPr>
        <w:t xml:space="preserve">, applying their skills, and making correct decisions in difficult situations enabling them to be true leaders and make a positive </w:t>
      </w:r>
      <w:r w:rsidR="005B1975" w:rsidRPr="0035296A">
        <w:rPr>
          <w:rStyle w:val="Strong"/>
          <w:rFonts w:ascii="Times New Roman" w:hAnsi="Times New Roman" w:cs="Times New Roman"/>
          <w:b w:val="0"/>
        </w:rPr>
        <w:lastRenderedPageBreak/>
        <w:t xml:space="preserve">impact on society.  Apart from teaching courses on ethics students are given the best examples of ethical behavior in the institute itself through transparent academic systems and highest value for “clean” academic practices </w:t>
      </w:r>
      <w:r w:rsidR="00480D00" w:rsidRPr="0035296A">
        <w:rPr>
          <w:rStyle w:val="Strong"/>
          <w:rFonts w:ascii="Times New Roman" w:hAnsi="Times New Roman" w:cs="Times New Roman"/>
          <w:b w:val="0"/>
        </w:rPr>
        <w:t xml:space="preserve">and zero tolerance to misdemeanor and </w:t>
      </w:r>
      <w:proofErr w:type="spellStart"/>
      <w:r w:rsidR="00480D00" w:rsidRPr="0035296A">
        <w:rPr>
          <w:rStyle w:val="Strong"/>
          <w:rFonts w:ascii="Times New Roman" w:hAnsi="Times New Roman" w:cs="Times New Roman"/>
          <w:b w:val="0"/>
        </w:rPr>
        <w:t>palgarism</w:t>
      </w:r>
      <w:proofErr w:type="spellEnd"/>
      <w:r w:rsidR="00480D00" w:rsidRPr="0035296A">
        <w:rPr>
          <w:rStyle w:val="Strong"/>
          <w:rFonts w:ascii="Times New Roman" w:hAnsi="Times New Roman" w:cs="Times New Roman"/>
          <w:b w:val="0"/>
        </w:rPr>
        <w:t xml:space="preserve">. </w:t>
      </w:r>
    </w:p>
    <w:p w:rsidR="000E4186" w:rsidRPr="0035296A" w:rsidRDefault="00902524" w:rsidP="00480D00">
      <w:pPr>
        <w:spacing w:line="360" w:lineRule="auto"/>
        <w:ind w:firstLine="720"/>
        <w:jc w:val="both"/>
        <w:rPr>
          <w:rStyle w:val="Strong"/>
          <w:rFonts w:ascii="Times New Roman" w:hAnsi="Times New Roman" w:cs="Times New Roman"/>
          <w:b w:val="0"/>
        </w:rPr>
      </w:pPr>
      <w:r>
        <w:rPr>
          <w:rStyle w:val="Strong"/>
          <w:rFonts w:ascii="Times New Roman" w:hAnsi="Times New Roman" w:cs="Times New Roman"/>
          <w:b w:val="0"/>
        </w:rPr>
        <w:t xml:space="preserve">e. </w:t>
      </w:r>
      <w:r w:rsidR="000E4186" w:rsidRPr="00C07AFA">
        <w:rPr>
          <w:rStyle w:val="Strong"/>
          <w:rFonts w:ascii="Times New Roman" w:hAnsi="Times New Roman" w:cs="Times New Roman"/>
          <w:b w:val="0"/>
        </w:rPr>
        <w:t>Teamwork</w:t>
      </w:r>
      <w:r w:rsidR="00480D00" w:rsidRPr="0035296A">
        <w:rPr>
          <w:rStyle w:val="Strong"/>
          <w:rFonts w:ascii="Times New Roman" w:hAnsi="Times New Roman" w:cs="Times New Roman"/>
        </w:rPr>
        <w:t>:</w:t>
      </w:r>
      <w:r w:rsidR="000E4186" w:rsidRPr="0035296A">
        <w:rPr>
          <w:rStyle w:val="Strong"/>
          <w:rFonts w:ascii="Times New Roman" w:hAnsi="Times New Roman" w:cs="Times New Roman"/>
          <w:b w:val="0"/>
        </w:rPr>
        <w:t xml:space="preserve"> We recognize that no single person or idea can solve public education’s complex challenges and believe that people working together can create greater im</w:t>
      </w:r>
      <w:r w:rsidR="00480D00" w:rsidRPr="0035296A">
        <w:rPr>
          <w:rStyle w:val="Strong"/>
          <w:rFonts w:ascii="Times New Roman" w:hAnsi="Times New Roman" w:cs="Times New Roman"/>
          <w:b w:val="0"/>
        </w:rPr>
        <w:t xml:space="preserve">pact than any one individual </w:t>
      </w:r>
      <w:r w:rsidR="000E4186" w:rsidRPr="0035296A">
        <w:rPr>
          <w:rStyle w:val="Strong"/>
          <w:rFonts w:ascii="Times New Roman" w:hAnsi="Times New Roman" w:cs="Times New Roman"/>
          <w:b w:val="0"/>
        </w:rPr>
        <w:t>can accomplish alone.</w:t>
      </w:r>
      <w:r w:rsidR="00480D00" w:rsidRPr="0035296A">
        <w:rPr>
          <w:rStyle w:val="Strong"/>
          <w:rFonts w:ascii="Times New Roman" w:hAnsi="Times New Roman" w:cs="Times New Roman"/>
          <w:b w:val="0"/>
        </w:rPr>
        <w:t xml:space="preserve"> To help students practically experience this they are given opportunity to work in project teams right from first semester. They also work in groups in various technical events and competitions in and outside the college.  </w:t>
      </w:r>
    </w:p>
    <w:p w:rsidR="009B43E2" w:rsidRDefault="009B43E2">
      <w:pPr>
        <w:rPr>
          <w:rFonts w:ascii="Times New Roman" w:hAnsi="Times New Roman" w:cs="Times New Roman"/>
          <w:b/>
        </w:rPr>
      </w:pPr>
    </w:p>
    <w:p w:rsidR="007D0EA8" w:rsidRDefault="00C33E7B">
      <w:pPr>
        <w:rPr>
          <w:rFonts w:ascii="Times New Roman" w:hAnsi="Times New Roman" w:cs="Times New Roman"/>
          <w:b/>
        </w:rPr>
      </w:pPr>
      <w:r>
        <w:rPr>
          <w:rFonts w:ascii="Times New Roman" w:hAnsi="Times New Roman" w:cs="Times New Roman"/>
          <w:b/>
        </w:rPr>
        <w:t xml:space="preserve">3. </w:t>
      </w:r>
      <w:r w:rsidR="007D0EA8" w:rsidRPr="004677FD">
        <w:rPr>
          <w:rFonts w:ascii="Times New Roman" w:hAnsi="Times New Roman" w:cs="Times New Roman"/>
          <w:b/>
        </w:rPr>
        <w:t>Research</w:t>
      </w:r>
    </w:p>
    <w:p w:rsidR="00B77620" w:rsidRPr="004677FD" w:rsidRDefault="00B77620">
      <w:pPr>
        <w:rPr>
          <w:rFonts w:ascii="Times New Roman" w:hAnsi="Times New Roman" w:cs="Times New Roman"/>
          <w:b/>
        </w:rPr>
      </w:pPr>
    </w:p>
    <w:p w:rsidR="000B4F7F" w:rsidRPr="006A502E" w:rsidRDefault="000B4F7F" w:rsidP="000B4F7F">
      <w:pPr>
        <w:spacing w:line="360" w:lineRule="auto"/>
        <w:jc w:val="both"/>
        <w:rPr>
          <w:rFonts w:ascii="Times New Roman" w:hAnsi="Times New Roman" w:cs="Times New Roman"/>
        </w:rPr>
      </w:pPr>
      <w:r w:rsidRPr="006A502E">
        <w:rPr>
          <w:rFonts w:ascii="Times New Roman" w:hAnsi="Times New Roman" w:cs="Times New Roman"/>
        </w:rPr>
        <w:t xml:space="preserve">In any engineering institute, research strengthens teaching - learning process. </w:t>
      </w:r>
      <w:r>
        <w:rPr>
          <w:rFonts w:ascii="Times New Roman" w:hAnsi="Times New Roman" w:cs="Times New Roman"/>
        </w:rPr>
        <w:t>T</w:t>
      </w:r>
      <w:r w:rsidRPr="006A502E">
        <w:rPr>
          <w:rFonts w:ascii="Times New Roman" w:hAnsi="Times New Roman" w:cs="Times New Roman"/>
        </w:rPr>
        <w:t xml:space="preserve">he faculty at </w:t>
      </w:r>
      <w:r>
        <w:rPr>
          <w:rFonts w:ascii="Times New Roman" w:hAnsi="Times New Roman" w:cs="Times New Roman"/>
        </w:rPr>
        <w:t>VIT</w:t>
      </w:r>
      <w:r w:rsidRPr="006A502E">
        <w:rPr>
          <w:rFonts w:ascii="Times New Roman" w:hAnsi="Times New Roman" w:cs="Times New Roman"/>
        </w:rPr>
        <w:t>, Pune is also active in evolving the research culture at the institute.  Our relentless effort is always to foster research to contribute towards societal benefits. Following are some of the initiatives undertaken by the institute for strengthening research culture</w:t>
      </w:r>
      <w:r>
        <w:rPr>
          <w:rFonts w:ascii="Times New Roman" w:hAnsi="Times New Roman" w:cs="Times New Roman"/>
        </w:rPr>
        <w:t>:</w:t>
      </w:r>
    </w:p>
    <w:p w:rsidR="000B4F7F" w:rsidRPr="006A502E" w:rsidRDefault="000B4F7F" w:rsidP="000B4F7F">
      <w:pPr>
        <w:numPr>
          <w:ilvl w:val="0"/>
          <w:numId w:val="3"/>
        </w:numPr>
        <w:spacing w:line="360" w:lineRule="auto"/>
        <w:jc w:val="both"/>
        <w:rPr>
          <w:rFonts w:ascii="Times New Roman" w:hAnsi="Times New Roman" w:cs="Times New Roman"/>
        </w:rPr>
      </w:pPr>
      <w:r w:rsidRPr="006A502E">
        <w:rPr>
          <w:rFonts w:ascii="Times New Roman" w:hAnsi="Times New Roman" w:cs="Times New Roman"/>
        </w:rPr>
        <w:t xml:space="preserve">As part of local management committee Dean (Research and Development), Dean (Industry Relations) and Dean (Faculty Development) have been appointed for policy making and initiating various </w:t>
      </w:r>
      <w:r>
        <w:rPr>
          <w:rFonts w:ascii="Times New Roman" w:hAnsi="Times New Roman" w:cs="Times New Roman"/>
        </w:rPr>
        <w:t>R&amp;D</w:t>
      </w:r>
      <w:r w:rsidRPr="006A502E">
        <w:rPr>
          <w:rFonts w:ascii="Times New Roman" w:hAnsi="Times New Roman" w:cs="Times New Roman"/>
        </w:rPr>
        <w:t xml:space="preserve"> related activities. To percolate the policies and vision related </w:t>
      </w:r>
      <w:r>
        <w:rPr>
          <w:rFonts w:ascii="Times New Roman" w:hAnsi="Times New Roman" w:cs="Times New Roman"/>
        </w:rPr>
        <w:t>to research in every department</w:t>
      </w:r>
      <w:r w:rsidRPr="006A502E">
        <w:rPr>
          <w:rFonts w:ascii="Times New Roman" w:hAnsi="Times New Roman" w:cs="Times New Roman"/>
        </w:rPr>
        <w:t xml:space="preserve">, Assistant Head-Research has also been appointed. </w:t>
      </w:r>
    </w:p>
    <w:p w:rsidR="000B4F7F" w:rsidRPr="006A502E" w:rsidRDefault="000B4F7F" w:rsidP="000B4F7F">
      <w:pPr>
        <w:numPr>
          <w:ilvl w:val="0"/>
          <w:numId w:val="3"/>
        </w:numPr>
        <w:spacing w:line="360" w:lineRule="auto"/>
        <w:jc w:val="both"/>
        <w:rPr>
          <w:rFonts w:ascii="Times New Roman" w:hAnsi="Times New Roman" w:cs="Times New Roman"/>
        </w:rPr>
      </w:pPr>
      <w:r w:rsidRPr="006A502E">
        <w:rPr>
          <w:rFonts w:ascii="Times New Roman" w:hAnsi="Times New Roman" w:cs="Times New Roman"/>
        </w:rPr>
        <w:t xml:space="preserve">Established Research Forum, which consists of faculty actively pursuing research.  </w:t>
      </w:r>
    </w:p>
    <w:p w:rsidR="000B4F7F" w:rsidRDefault="000B4F7F" w:rsidP="000B4F7F">
      <w:pPr>
        <w:numPr>
          <w:ilvl w:val="0"/>
          <w:numId w:val="3"/>
        </w:numPr>
        <w:spacing w:line="360" w:lineRule="auto"/>
        <w:jc w:val="both"/>
        <w:rPr>
          <w:rFonts w:ascii="Times New Roman" w:hAnsi="Times New Roman" w:cs="Times New Roman"/>
        </w:rPr>
      </w:pPr>
      <w:r w:rsidRPr="006A502E">
        <w:rPr>
          <w:rFonts w:ascii="Times New Roman" w:hAnsi="Times New Roman" w:cs="Times New Roman"/>
        </w:rPr>
        <w:t>For development of the faculty, efforts such as deputing faculty f</w:t>
      </w:r>
      <w:r>
        <w:rPr>
          <w:rFonts w:ascii="Times New Roman" w:hAnsi="Times New Roman" w:cs="Times New Roman"/>
        </w:rPr>
        <w:t xml:space="preserve">or internship in industry, </w:t>
      </w:r>
      <w:r w:rsidRPr="006A502E">
        <w:rPr>
          <w:rFonts w:ascii="Times New Roman" w:hAnsi="Times New Roman" w:cs="Times New Roman"/>
        </w:rPr>
        <w:t>collaborative research, encouragement for PhD, facilitating for knowledge creation, trainings, organizing various facul</w:t>
      </w:r>
      <w:r>
        <w:rPr>
          <w:rFonts w:ascii="Times New Roman" w:hAnsi="Times New Roman" w:cs="Times New Roman"/>
        </w:rPr>
        <w:t>ty competitions are undertaken.</w:t>
      </w:r>
    </w:p>
    <w:p w:rsidR="000B4F7F" w:rsidRPr="006A502E" w:rsidRDefault="000B4F7F" w:rsidP="000B4F7F">
      <w:pPr>
        <w:numPr>
          <w:ilvl w:val="0"/>
          <w:numId w:val="3"/>
        </w:numPr>
        <w:spacing w:line="360" w:lineRule="auto"/>
        <w:jc w:val="both"/>
        <w:rPr>
          <w:rFonts w:ascii="Times New Roman" w:hAnsi="Times New Roman" w:cs="Times New Roman"/>
        </w:rPr>
      </w:pPr>
      <w:r>
        <w:rPr>
          <w:rFonts w:ascii="Times New Roman" w:hAnsi="Times New Roman" w:cs="Times New Roman"/>
        </w:rPr>
        <w:t xml:space="preserve">Based on </w:t>
      </w:r>
      <w:r w:rsidRPr="006A502E">
        <w:rPr>
          <w:rFonts w:ascii="Times New Roman" w:hAnsi="Times New Roman" w:cs="Times New Roman"/>
        </w:rPr>
        <w:t xml:space="preserve">expertise faculty is encouraged to generate funds through consultancy/research projects/training/patents. </w:t>
      </w:r>
    </w:p>
    <w:p w:rsidR="000B4F7F" w:rsidRPr="006A502E" w:rsidRDefault="000B4F7F" w:rsidP="000B4F7F">
      <w:pPr>
        <w:numPr>
          <w:ilvl w:val="0"/>
          <w:numId w:val="3"/>
        </w:numPr>
        <w:spacing w:line="360" w:lineRule="auto"/>
        <w:jc w:val="both"/>
        <w:rPr>
          <w:rFonts w:ascii="Times New Roman" w:hAnsi="Times New Roman" w:cs="Times New Roman"/>
        </w:rPr>
      </w:pPr>
      <w:r w:rsidRPr="006A502E">
        <w:rPr>
          <w:rFonts w:ascii="Times New Roman" w:hAnsi="Times New Roman" w:cs="Times New Roman"/>
        </w:rPr>
        <w:t xml:space="preserve">Faculty contributing in research is appreciated by awards and recognition.    </w:t>
      </w:r>
    </w:p>
    <w:p w:rsidR="000B4F7F" w:rsidRPr="006A502E" w:rsidRDefault="000B4F7F" w:rsidP="000B4F7F">
      <w:pPr>
        <w:numPr>
          <w:ilvl w:val="0"/>
          <w:numId w:val="3"/>
        </w:numPr>
        <w:spacing w:line="360" w:lineRule="auto"/>
        <w:ind w:left="720"/>
        <w:jc w:val="both"/>
        <w:rPr>
          <w:rFonts w:ascii="Times New Roman" w:hAnsi="Times New Roman" w:cs="Times New Roman"/>
          <w:bCs/>
        </w:rPr>
      </w:pPr>
      <w:r w:rsidRPr="006A502E">
        <w:rPr>
          <w:rFonts w:ascii="Times New Roman" w:hAnsi="Times New Roman" w:cs="Times New Roman"/>
        </w:rPr>
        <w:t xml:space="preserve">To bring out research potential of the students, institute is doing significant innovations in the Teaching – Learning process such as project centric learning, student conferences, technical activities, semester long internships to industry/research organizations. </w:t>
      </w:r>
    </w:p>
    <w:p w:rsidR="000B4F7F" w:rsidRDefault="000B4F7F" w:rsidP="000B4F7F">
      <w:pPr>
        <w:numPr>
          <w:ilvl w:val="0"/>
          <w:numId w:val="3"/>
        </w:numPr>
        <w:spacing w:line="360" w:lineRule="auto"/>
        <w:ind w:left="720"/>
        <w:jc w:val="both"/>
        <w:rPr>
          <w:rFonts w:ascii="Times New Roman" w:hAnsi="Times New Roman" w:cs="Times New Roman"/>
          <w:bCs/>
        </w:rPr>
      </w:pPr>
      <w:r w:rsidRPr="006A502E">
        <w:rPr>
          <w:rFonts w:ascii="Times New Roman" w:hAnsi="Times New Roman" w:cs="Times New Roman"/>
        </w:rPr>
        <w:t xml:space="preserve">Establishment  of  2-3 </w:t>
      </w:r>
      <w:r w:rsidRPr="006A502E">
        <w:rPr>
          <w:rFonts w:ascii="Times New Roman" w:hAnsi="Times New Roman" w:cs="Times New Roman"/>
          <w:bCs/>
        </w:rPr>
        <w:t>Center of Excellence in each department like Data Sciences, Machine Learning, Image and Signal Processing, Computer Vision, Data Cooling, Non</w:t>
      </w:r>
      <w:r>
        <w:rPr>
          <w:rFonts w:ascii="Times New Roman" w:hAnsi="Times New Roman" w:cs="Times New Roman"/>
          <w:bCs/>
        </w:rPr>
        <w:t>-</w:t>
      </w:r>
      <w:r w:rsidRPr="006A502E">
        <w:rPr>
          <w:rFonts w:ascii="Times New Roman" w:hAnsi="Times New Roman" w:cs="Times New Roman"/>
          <w:bCs/>
        </w:rPr>
        <w:lastRenderedPageBreak/>
        <w:t>conventional energy sources, Advance Manufacturing Processes, Ergonomics, Water Treatment, Bio-medical Instrumentation etc.</w:t>
      </w:r>
    </w:p>
    <w:p w:rsidR="000B4F7F" w:rsidRDefault="000B4F7F" w:rsidP="000B4F7F">
      <w:pPr>
        <w:numPr>
          <w:ilvl w:val="0"/>
          <w:numId w:val="3"/>
        </w:numPr>
        <w:spacing w:line="360" w:lineRule="auto"/>
        <w:ind w:left="720"/>
        <w:jc w:val="both"/>
        <w:rPr>
          <w:rFonts w:ascii="Times New Roman" w:hAnsi="Times New Roman" w:cs="Times New Roman"/>
          <w:bCs/>
        </w:rPr>
      </w:pPr>
      <w:r w:rsidRPr="006A502E">
        <w:rPr>
          <w:rFonts w:ascii="Times New Roman" w:hAnsi="Times New Roman" w:cs="Times New Roman"/>
          <w:bCs/>
        </w:rPr>
        <w:t xml:space="preserve"> Establishment of Technology Development and Incubation center</w:t>
      </w:r>
    </w:p>
    <w:p w:rsidR="000B4F7F" w:rsidRPr="006A502E" w:rsidRDefault="000B4F7F" w:rsidP="000B4F7F">
      <w:pPr>
        <w:numPr>
          <w:ilvl w:val="0"/>
          <w:numId w:val="3"/>
        </w:numPr>
        <w:spacing w:line="360" w:lineRule="auto"/>
        <w:ind w:left="720"/>
        <w:jc w:val="both"/>
        <w:rPr>
          <w:rFonts w:ascii="Times New Roman" w:hAnsi="Times New Roman" w:cs="Times New Roman"/>
          <w:bCs/>
        </w:rPr>
      </w:pPr>
      <w:r w:rsidRPr="006A502E">
        <w:rPr>
          <w:rFonts w:ascii="Times New Roman" w:hAnsi="Times New Roman" w:cs="Times New Roman"/>
          <w:bCs/>
        </w:rPr>
        <w:t>Only NSF Center in India</w:t>
      </w:r>
    </w:p>
    <w:p w:rsidR="001B74A5" w:rsidRPr="008B6E3B" w:rsidRDefault="009E251A" w:rsidP="001B74A5">
      <w:pPr>
        <w:spacing w:before="48" w:after="48" w:line="480" w:lineRule="atLeast"/>
        <w:rPr>
          <w:rFonts w:ascii="Times New Roman" w:eastAsia="Times New Roman" w:hAnsi="Times New Roman" w:cs="Times New Roman"/>
          <w:iCs/>
        </w:rPr>
      </w:pPr>
      <w:proofErr w:type="gramStart"/>
      <w:r w:rsidRPr="008B6E3B">
        <w:rPr>
          <w:rFonts w:ascii="Times New Roman" w:eastAsia="Times New Roman" w:hAnsi="Times New Roman" w:cs="Times New Roman"/>
          <w:iCs/>
        </w:rPr>
        <w:t xml:space="preserve">Institute </w:t>
      </w:r>
      <w:r w:rsidR="00C33E7B" w:rsidRPr="008B6E3B">
        <w:rPr>
          <w:rFonts w:ascii="Times New Roman" w:eastAsia="Times New Roman" w:hAnsi="Times New Roman" w:cs="Times New Roman"/>
          <w:iCs/>
        </w:rPr>
        <w:t>e</w:t>
      </w:r>
      <w:r w:rsidR="001B74A5" w:rsidRPr="008B6E3B">
        <w:rPr>
          <w:rFonts w:ascii="Times New Roman" w:eastAsia="Times New Roman" w:hAnsi="Times New Roman" w:cs="Times New Roman"/>
          <w:iCs/>
        </w:rPr>
        <w:t>ncourage</w:t>
      </w:r>
      <w:proofErr w:type="gramEnd"/>
      <w:r w:rsidR="001B74A5" w:rsidRPr="008B6E3B">
        <w:rPr>
          <w:rFonts w:ascii="Times New Roman" w:eastAsia="Times New Roman" w:hAnsi="Times New Roman" w:cs="Times New Roman"/>
          <w:iCs/>
        </w:rPr>
        <w:t xml:space="preserve"> creativity and innovation for research.</w:t>
      </w:r>
    </w:p>
    <w:p w:rsidR="00F43E02" w:rsidRPr="004677FD" w:rsidRDefault="00F43E02">
      <w:pPr>
        <w:rPr>
          <w:rFonts w:ascii="Times New Roman" w:hAnsi="Times New Roman" w:cs="Times New Roman"/>
        </w:rPr>
      </w:pPr>
    </w:p>
    <w:p w:rsidR="007D0EA8" w:rsidRDefault="00C33E7B">
      <w:pPr>
        <w:rPr>
          <w:rFonts w:ascii="Times New Roman" w:hAnsi="Times New Roman" w:cs="Times New Roman"/>
          <w:b/>
        </w:rPr>
      </w:pPr>
      <w:r>
        <w:rPr>
          <w:rFonts w:ascii="Times New Roman" w:hAnsi="Times New Roman" w:cs="Times New Roman"/>
          <w:b/>
        </w:rPr>
        <w:t xml:space="preserve">4. </w:t>
      </w:r>
      <w:r w:rsidR="007D0EA8" w:rsidRPr="004677FD">
        <w:rPr>
          <w:rFonts w:ascii="Times New Roman" w:hAnsi="Times New Roman" w:cs="Times New Roman"/>
          <w:b/>
        </w:rPr>
        <w:t>Use of Technology</w:t>
      </w:r>
      <w:r w:rsidR="007252FE" w:rsidRPr="004677FD">
        <w:rPr>
          <w:rFonts w:ascii="Times New Roman" w:hAnsi="Times New Roman" w:cs="Times New Roman"/>
          <w:b/>
        </w:rPr>
        <w:t xml:space="preserve"> for Social and National Development</w:t>
      </w:r>
    </w:p>
    <w:p w:rsidR="00005196" w:rsidRDefault="00005196" w:rsidP="00005196"/>
    <w:p w:rsidR="00593F85" w:rsidRPr="00593F85" w:rsidRDefault="00593F85" w:rsidP="00701C13">
      <w:pPr>
        <w:spacing w:line="360" w:lineRule="auto"/>
        <w:jc w:val="both"/>
        <w:rPr>
          <w:rFonts w:ascii="Times New Roman" w:hAnsi="Times New Roman" w:cs="Times New Roman"/>
        </w:rPr>
      </w:pPr>
      <w:proofErr w:type="spellStart"/>
      <w:r w:rsidRPr="00593F85">
        <w:rPr>
          <w:rFonts w:ascii="Times New Roman" w:hAnsi="Times New Roman" w:cs="Times New Roman"/>
        </w:rPr>
        <w:t>Vishwakarma</w:t>
      </w:r>
      <w:proofErr w:type="spellEnd"/>
      <w:r w:rsidRPr="00593F85">
        <w:rPr>
          <w:rFonts w:ascii="Times New Roman" w:hAnsi="Times New Roman" w:cs="Times New Roman"/>
        </w:rPr>
        <w:t xml:space="preserve"> Institute of Technology (VIT), </w:t>
      </w:r>
      <w:proofErr w:type="spellStart"/>
      <w:r w:rsidRPr="00593F85">
        <w:rPr>
          <w:rFonts w:ascii="Times New Roman" w:hAnsi="Times New Roman" w:cs="Times New Roman"/>
        </w:rPr>
        <w:t>Pune</w:t>
      </w:r>
      <w:proofErr w:type="spellEnd"/>
      <w:r w:rsidRPr="00593F85">
        <w:rPr>
          <w:rFonts w:ascii="Times New Roman" w:hAnsi="Times New Roman" w:cs="Times New Roman"/>
        </w:rPr>
        <w:t xml:space="preserve"> has achieved an acclaimed position in the</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country</w:t>
      </w:r>
      <w:proofErr w:type="gramEnd"/>
      <w:r w:rsidRPr="00593F85">
        <w:rPr>
          <w:rFonts w:ascii="Times New Roman" w:hAnsi="Times New Roman" w:cs="Times New Roman"/>
        </w:rPr>
        <w:t xml:space="preserve"> by imparting knowledge and skill based quality education. It has also imbibed students</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with</w:t>
      </w:r>
      <w:proofErr w:type="gramEnd"/>
      <w:r w:rsidRPr="00593F85">
        <w:rPr>
          <w:rFonts w:ascii="Times New Roman" w:hAnsi="Times New Roman" w:cs="Times New Roman"/>
        </w:rPr>
        <w:t xml:space="preserve"> the moral responsibility and commitment to utilize technical knowledge for social service</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thereby</w:t>
      </w:r>
      <w:proofErr w:type="gramEnd"/>
      <w:r w:rsidRPr="00593F85">
        <w:rPr>
          <w:rFonts w:ascii="Times New Roman" w:hAnsi="Times New Roman" w:cs="Times New Roman"/>
        </w:rPr>
        <w:t xml:space="preserve"> supporting national development. The NSS unit of the institute actively implements</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different</w:t>
      </w:r>
      <w:proofErr w:type="gramEnd"/>
      <w:r w:rsidRPr="00593F85">
        <w:rPr>
          <w:rFonts w:ascii="Times New Roman" w:hAnsi="Times New Roman" w:cs="Times New Roman"/>
        </w:rPr>
        <w:t xml:space="preserve"> activities related to it.</w:t>
      </w:r>
      <w:r w:rsidR="00701C13">
        <w:rPr>
          <w:rFonts w:ascii="Times New Roman" w:hAnsi="Times New Roman" w:cs="Times New Roman"/>
        </w:rPr>
        <w:t xml:space="preserve"> </w:t>
      </w:r>
    </w:p>
    <w:p w:rsidR="00593F85" w:rsidRPr="00593F85" w:rsidRDefault="00593F85" w:rsidP="00701C13">
      <w:pPr>
        <w:spacing w:line="360" w:lineRule="auto"/>
        <w:jc w:val="both"/>
        <w:rPr>
          <w:rFonts w:ascii="Times New Roman" w:hAnsi="Times New Roman" w:cs="Times New Roman"/>
        </w:rPr>
      </w:pPr>
      <w:r w:rsidRPr="00593F85">
        <w:rPr>
          <w:rFonts w:ascii="Times New Roman" w:hAnsi="Times New Roman" w:cs="Times New Roman"/>
        </w:rPr>
        <w:t>“</w:t>
      </w:r>
      <w:proofErr w:type="spellStart"/>
      <w:r w:rsidRPr="00593F85">
        <w:rPr>
          <w:rFonts w:ascii="Times New Roman" w:hAnsi="Times New Roman" w:cs="Times New Roman"/>
        </w:rPr>
        <w:t>Aatmabodh</w:t>
      </w:r>
      <w:proofErr w:type="spellEnd"/>
      <w:r w:rsidRPr="00593F85">
        <w:rPr>
          <w:rFonts w:ascii="Times New Roman" w:hAnsi="Times New Roman" w:cs="Times New Roman"/>
        </w:rPr>
        <w:t>” is the most impact making activity of the institute in which the senior citizens in</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nearby</w:t>
      </w:r>
      <w:proofErr w:type="gramEnd"/>
      <w:r w:rsidRPr="00593F85">
        <w:rPr>
          <w:rFonts w:ascii="Times New Roman" w:hAnsi="Times New Roman" w:cs="Times New Roman"/>
        </w:rPr>
        <w:t xml:space="preserve"> areas are provided with the basic knowledge of computer, internet and online payments.</w:t>
      </w:r>
    </w:p>
    <w:p w:rsidR="00593F85" w:rsidRPr="00593F85" w:rsidRDefault="00593F85" w:rsidP="00701C13">
      <w:pPr>
        <w:spacing w:line="360" w:lineRule="auto"/>
        <w:jc w:val="both"/>
        <w:rPr>
          <w:rFonts w:ascii="Times New Roman" w:hAnsi="Times New Roman" w:cs="Times New Roman"/>
        </w:rPr>
      </w:pPr>
      <w:r w:rsidRPr="00593F85">
        <w:rPr>
          <w:rFonts w:ascii="Times New Roman" w:hAnsi="Times New Roman" w:cs="Times New Roman"/>
        </w:rPr>
        <w:t>This results in enrichment of the technical knowledge of elderly people and also increases their</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confidence</w:t>
      </w:r>
      <w:proofErr w:type="gramEnd"/>
      <w:r w:rsidRPr="00593F85">
        <w:rPr>
          <w:rFonts w:ascii="Times New Roman" w:hAnsi="Times New Roman" w:cs="Times New Roman"/>
        </w:rPr>
        <w:t xml:space="preserve"> in getting acquainted with modern technology.</w:t>
      </w:r>
    </w:p>
    <w:p w:rsidR="00593F85" w:rsidRPr="00593F85" w:rsidRDefault="00593F85" w:rsidP="00701C13">
      <w:pPr>
        <w:spacing w:line="360" w:lineRule="auto"/>
        <w:jc w:val="both"/>
        <w:rPr>
          <w:rFonts w:ascii="Times New Roman" w:hAnsi="Times New Roman" w:cs="Times New Roman"/>
        </w:rPr>
      </w:pPr>
      <w:r w:rsidRPr="00593F85">
        <w:rPr>
          <w:rFonts w:ascii="Times New Roman" w:hAnsi="Times New Roman" w:cs="Times New Roman"/>
        </w:rPr>
        <w:t>“Teach for India” is another activity in which VIT students along with some NGOs carry out</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various</w:t>
      </w:r>
      <w:proofErr w:type="gramEnd"/>
      <w:r w:rsidRPr="00593F85">
        <w:rPr>
          <w:rFonts w:ascii="Times New Roman" w:hAnsi="Times New Roman" w:cs="Times New Roman"/>
        </w:rPr>
        <w:t xml:space="preserve"> Science projects along with Art and Craft exercises in assigned primary schools. The</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students</w:t>
      </w:r>
      <w:proofErr w:type="gramEnd"/>
      <w:r w:rsidRPr="00593F85">
        <w:rPr>
          <w:rFonts w:ascii="Times New Roman" w:hAnsi="Times New Roman" w:cs="Times New Roman"/>
        </w:rPr>
        <w:t xml:space="preserve"> in the schools have learned a lot joyfully, through these activities.</w:t>
      </w:r>
    </w:p>
    <w:p w:rsidR="00593F85" w:rsidRPr="00593F85" w:rsidRDefault="00593F85" w:rsidP="00701C13">
      <w:pPr>
        <w:spacing w:line="360" w:lineRule="auto"/>
        <w:jc w:val="both"/>
        <w:rPr>
          <w:rFonts w:ascii="Times New Roman" w:hAnsi="Times New Roman" w:cs="Times New Roman"/>
        </w:rPr>
      </w:pPr>
      <w:r w:rsidRPr="00593F85">
        <w:rPr>
          <w:rFonts w:ascii="Times New Roman" w:hAnsi="Times New Roman" w:cs="Times New Roman"/>
        </w:rPr>
        <w:t>VIT students have actively participated in cleanliness drives in the rural and urban areas aiming</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to</w:t>
      </w:r>
      <w:proofErr w:type="gramEnd"/>
      <w:r w:rsidRPr="00593F85">
        <w:rPr>
          <w:rFonts w:ascii="Times New Roman" w:hAnsi="Times New Roman" w:cs="Times New Roman"/>
        </w:rPr>
        <w:t xml:space="preserve"> contribute in “</w:t>
      </w:r>
      <w:proofErr w:type="spellStart"/>
      <w:r w:rsidRPr="00593F85">
        <w:rPr>
          <w:rFonts w:ascii="Times New Roman" w:hAnsi="Times New Roman" w:cs="Times New Roman"/>
        </w:rPr>
        <w:t>Swacch</w:t>
      </w:r>
      <w:proofErr w:type="spellEnd"/>
      <w:r w:rsidRPr="00593F85">
        <w:rPr>
          <w:rFonts w:ascii="Times New Roman" w:hAnsi="Times New Roman" w:cs="Times New Roman"/>
        </w:rPr>
        <w:t xml:space="preserve"> Bharat </w:t>
      </w:r>
      <w:proofErr w:type="spellStart"/>
      <w:r w:rsidRPr="00593F85">
        <w:rPr>
          <w:rFonts w:ascii="Times New Roman" w:hAnsi="Times New Roman" w:cs="Times New Roman"/>
        </w:rPr>
        <w:t>Abhiyan</w:t>
      </w:r>
      <w:proofErr w:type="spellEnd"/>
      <w:r w:rsidRPr="00593F85">
        <w:rPr>
          <w:rFonts w:ascii="Times New Roman" w:hAnsi="Times New Roman" w:cs="Times New Roman"/>
        </w:rPr>
        <w:t>”.</w:t>
      </w:r>
      <w:r>
        <w:rPr>
          <w:rFonts w:ascii="Times New Roman" w:hAnsi="Times New Roman" w:cs="Times New Roman"/>
        </w:rPr>
        <w:t xml:space="preserve"> </w:t>
      </w:r>
    </w:p>
    <w:p w:rsidR="00593F85" w:rsidRPr="00593F85" w:rsidRDefault="00593F85" w:rsidP="00701C13">
      <w:pPr>
        <w:spacing w:line="360" w:lineRule="auto"/>
        <w:jc w:val="both"/>
        <w:rPr>
          <w:rFonts w:ascii="Times New Roman" w:hAnsi="Times New Roman" w:cs="Times New Roman"/>
        </w:rPr>
      </w:pPr>
      <w:r w:rsidRPr="00593F85">
        <w:rPr>
          <w:rFonts w:ascii="Times New Roman" w:hAnsi="Times New Roman" w:cs="Times New Roman"/>
        </w:rPr>
        <w:t xml:space="preserve">VIT in collaboration with Asian Institute of Technology (AIT) </w:t>
      </w:r>
      <w:r>
        <w:rPr>
          <w:rFonts w:ascii="Times New Roman" w:hAnsi="Times New Roman" w:cs="Times New Roman"/>
        </w:rPr>
        <w:t>Thailand</w:t>
      </w:r>
      <w:r w:rsidRPr="00593F85">
        <w:rPr>
          <w:rFonts w:ascii="Times New Roman" w:hAnsi="Times New Roman" w:cs="Times New Roman"/>
        </w:rPr>
        <w:t xml:space="preserve"> has successfully</w:t>
      </w:r>
    </w:p>
    <w:p w:rsidR="00593F85" w:rsidRPr="00593F85" w:rsidRDefault="00593F85" w:rsidP="00701C13">
      <w:pPr>
        <w:spacing w:line="360" w:lineRule="auto"/>
        <w:jc w:val="both"/>
        <w:rPr>
          <w:rFonts w:ascii="Times New Roman" w:hAnsi="Times New Roman" w:cs="Times New Roman"/>
        </w:rPr>
      </w:pPr>
      <w:proofErr w:type="gramStart"/>
      <w:r w:rsidRPr="00593F85">
        <w:rPr>
          <w:rFonts w:ascii="Times New Roman" w:hAnsi="Times New Roman" w:cs="Times New Roman"/>
        </w:rPr>
        <w:t>completed</w:t>
      </w:r>
      <w:proofErr w:type="gramEnd"/>
      <w:r w:rsidRPr="00593F85">
        <w:rPr>
          <w:rFonts w:ascii="Times New Roman" w:hAnsi="Times New Roman" w:cs="Times New Roman"/>
        </w:rPr>
        <w:t xml:space="preserve"> a research project “Reinventing Toilet” funded by Bill &amp; Melinda Gates Foundation,</w:t>
      </w:r>
    </w:p>
    <w:p w:rsidR="00005196" w:rsidRDefault="00593F85" w:rsidP="00701C13">
      <w:pPr>
        <w:spacing w:line="360" w:lineRule="auto"/>
        <w:jc w:val="both"/>
        <w:rPr>
          <w:rFonts w:ascii="Times New Roman" w:hAnsi="Times New Roman" w:cs="Times New Roman"/>
        </w:rPr>
      </w:pPr>
      <w:r w:rsidRPr="00593F85">
        <w:rPr>
          <w:rFonts w:ascii="Times New Roman" w:hAnsi="Times New Roman" w:cs="Times New Roman"/>
        </w:rPr>
        <w:t>USA.</w:t>
      </w:r>
    </w:p>
    <w:p w:rsidR="00B77620" w:rsidRPr="004677FD" w:rsidRDefault="00B77620">
      <w:pPr>
        <w:rPr>
          <w:rFonts w:ascii="Times New Roman" w:hAnsi="Times New Roman" w:cs="Times New Roman"/>
          <w:b/>
        </w:rPr>
      </w:pPr>
    </w:p>
    <w:sectPr w:rsidR="00B77620" w:rsidRPr="004677FD" w:rsidSect="00154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7483"/>
    <w:multiLevelType w:val="multilevel"/>
    <w:tmpl w:val="39C4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25AE4"/>
    <w:multiLevelType w:val="hybridMultilevel"/>
    <w:tmpl w:val="9DD0D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144CBC"/>
    <w:multiLevelType w:val="hybridMultilevel"/>
    <w:tmpl w:val="4B80D9B8"/>
    <w:lvl w:ilvl="0" w:tplc="11786E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C4A79AD"/>
    <w:multiLevelType w:val="hybridMultilevel"/>
    <w:tmpl w:val="69F682B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A57"/>
    <w:rsid w:val="00005196"/>
    <w:rsid w:val="00030FE1"/>
    <w:rsid w:val="000B4F7F"/>
    <w:rsid w:val="000E4186"/>
    <w:rsid w:val="000F141B"/>
    <w:rsid w:val="001143D2"/>
    <w:rsid w:val="00154DFB"/>
    <w:rsid w:val="0016366A"/>
    <w:rsid w:val="001B74A5"/>
    <w:rsid w:val="001E5EAC"/>
    <w:rsid w:val="00230B1A"/>
    <w:rsid w:val="0026351B"/>
    <w:rsid w:val="002761D4"/>
    <w:rsid w:val="002B477F"/>
    <w:rsid w:val="00313A77"/>
    <w:rsid w:val="0035296A"/>
    <w:rsid w:val="00372B47"/>
    <w:rsid w:val="003E0A57"/>
    <w:rsid w:val="0043059B"/>
    <w:rsid w:val="004677FD"/>
    <w:rsid w:val="00480D00"/>
    <w:rsid w:val="004B62C6"/>
    <w:rsid w:val="004D68D5"/>
    <w:rsid w:val="004D7CC0"/>
    <w:rsid w:val="00575F03"/>
    <w:rsid w:val="00576285"/>
    <w:rsid w:val="00593F85"/>
    <w:rsid w:val="005B1975"/>
    <w:rsid w:val="005C4B20"/>
    <w:rsid w:val="0061783B"/>
    <w:rsid w:val="0062057E"/>
    <w:rsid w:val="006B4142"/>
    <w:rsid w:val="006E1DCF"/>
    <w:rsid w:val="00701C13"/>
    <w:rsid w:val="007252FE"/>
    <w:rsid w:val="00745711"/>
    <w:rsid w:val="00770DA3"/>
    <w:rsid w:val="007969B4"/>
    <w:rsid w:val="007C69C5"/>
    <w:rsid w:val="007D0EA8"/>
    <w:rsid w:val="008B6E3B"/>
    <w:rsid w:val="008C36C0"/>
    <w:rsid w:val="008E2A94"/>
    <w:rsid w:val="00902524"/>
    <w:rsid w:val="00923488"/>
    <w:rsid w:val="009320F9"/>
    <w:rsid w:val="0093369E"/>
    <w:rsid w:val="0099161D"/>
    <w:rsid w:val="009B43E2"/>
    <w:rsid w:val="009D059A"/>
    <w:rsid w:val="009E251A"/>
    <w:rsid w:val="00A2671D"/>
    <w:rsid w:val="00A9660A"/>
    <w:rsid w:val="00B4554E"/>
    <w:rsid w:val="00B716D8"/>
    <w:rsid w:val="00B745C9"/>
    <w:rsid w:val="00B77620"/>
    <w:rsid w:val="00B82745"/>
    <w:rsid w:val="00BB23AA"/>
    <w:rsid w:val="00BC705D"/>
    <w:rsid w:val="00BD22E4"/>
    <w:rsid w:val="00BE18BA"/>
    <w:rsid w:val="00C07AFA"/>
    <w:rsid w:val="00C25573"/>
    <w:rsid w:val="00C314EC"/>
    <w:rsid w:val="00C33E7B"/>
    <w:rsid w:val="00C56E83"/>
    <w:rsid w:val="00D15259"/>
    <w:rsid w:val="00DA40DB"/>
    <w:rsid w:val="00DB7183"/>
    <w:rsid w:val="00E21C74"/>
    <w:rsid w:val="00E422BF"/>
    <w:rsid w:val="00E56D53"/>
    <w:rsid w:val="00EB49F7"/>
    <w:rsid w:val="00EF25B2"/>
    <w:rsid w:val="00F43E02"/>
    <w:rsid w:val="00FE2BB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85"/>
  </w:style>
  <w:style w:type="paragraph" w:styleId="Heading1">
    <w:name w:val="heading 1"/>
    <w:basedOn w:val="Normal"/>
    <w:next w:val="Normal"/>
    <w:link w:val="Heading1Char"/>
    <w:uiPriority w:val="9"/>
    <w:qFormat/>
    <w:rsid w:val="004677F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F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4677FD"/>
    <w:pPr>
      <w:spacing w:after="200" w:line="276" w:lineRule="auto"/>
      <w:ind w:left="720"/>
      <w:contextualSpacing/>
    </w:pPr>
    <w:rPr>
      <w:rFonts w:eastAsiaTheme="minorEastAsia"/>
      <w:sz w:val="22"/>
      <w:szCs w:val="22"/>
    </w:rPr>
  </w:style>
  <w:style w:type="character" w:styleId="Strong">
    <w:name w:val="Strong"/>
    <w:basedOn w:val="DefaultParagraphFont"/>
    <w:uiPriority w:val="22"/>
    <w:qFormat/>
    <w:rsid w:val="004677FD"/>
    <w:rPr>
      <w:b/>
      <w:bCs/>
    </w:rPr>
  </w:style>
</w:styles>
</file>

<file path=word/webSettings.xml><?xml version="1.0" encoding="utf-8"?>
<w:webSettings xmlns:r="http://schemas.openxmlformats.org/officeDocument/2006/relationships" xmlns:w="http://schemas.openxmlformats.org/wordprocessingml/2006/main">
  <w:divs>
    <w:div w:id="39281865">
      <w:bodyDiv w:val="1"/>
      <w:marLeft w:val="0"/>
      <w:marRight w:val="0"/>
      <w:marTop w:val="0"/>
      <w:marBottom w:val="0"/>
      <w:divBdr>
        <w:top w:val="none" w:sz="0" w:space="0" w:color="auto"/>
        <w:left w:val="none" w:sz="0" w:space="0" w:color="auto"/>
        <w:bottom w:val="none" w:sz="0" w:space="0" w:color="auto"/>
        <w:right w:val="none" w:sz="0" w:space="0" w:color="auto"/>
      </w:divBdr>
    </w:div>
    <w:div w:id="249587390">
      <w:bodyDiv w:val="1"/>
      <w:marLeft w:val="0"/>
      <w:marRight w:val="0"/>
      <w:marTop w:val="0"/>
      <w:marBottom w:val="0"/>
      <w:divBdr>
        <w:top w:val="none" w:sz="0" w:space="0" w:color="auto"/>
        <w:left w:val="none" w:sz="0" w:space="0" w:color="auto"/>
        <w:bottom w:val="none" w:sz="0" w:space="0" w:color="auto"/>
        <w:right w:val="none" w:sz="0" w:space="0" w:color="auto"/>
      </w:divBdr>
    </w:div>
    <w:div w:id="1044601486">
      <w:bodyDiv w:val="1"/>
      <w:marLeft w:val="0"/>
      <w:marRight w:val="0"/>
      <w:marTop w:val="0"/>
      <w:marBottom w:val="0"/>
      <w:divBdr>
        <w:top w:val="none" w:sz="0" w:space="0" w:color="auto"/>
        <w:left w:val="none" w:sz="0" w:space="0" w:color="auto"/>
        <w:bottom w:val="none" w:sz="0" w:space="0" w:color="auto"/>
        <w:right w:val="none" w:sz="0" w:space="0" w:color="auto"/>
      </w:divBdr>
    </w:div>
    <w:div w:id="1075008909">
      <w:bodyDiv w:val="1"/>
      <w:marLeft w:val="0"/>
      <w:marRight w:val="0"/>
      <w:marTop w:val="0"/>
      <w:marBottom w:val="0"/>
      <w:divBdr>
        <w:top w:val="none" w:sz="0" w:space="0" w:color="auto"/>
        <w:left w:val="none" w:sz="0" w:space="0" w:color="auto"/>
        <w:bottom w:val="none" w:sz="0" w:space="0" w:color="auto"/>
        <w:right w:val="none" w:sz="0" w:space="0" w:color="auto"/>
      </w:divBdr>
    </w:div>
    <w:div w:id="153507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amita</cp:lastModifiedBy>
  <cp:revision>72</cp:revision>
  <dcterms:created xsi:type="dcterms:W3CDTF">2018-02-26T13:04:00Z</dcterms:created>
  <dcterms:modified xsi:type="dcterms:W3CDTF">2018-02-28T11:26:00Z</dcterms:modified>
</cp:coreProperties>
</file>